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359"/>
      </w:tblGrid>
      <w:tr w:rsidR="003E161D" w:rsidTr="003E161D">
        <w:trPr>
          <w:trHeight w:val="1694"/>
        </w:trPr>
        <w:tc>
          <w:tcPr>
            <w:tcW w:w="5778" w:type="dxa"/>
          </w:tcPr>
          <w:p w:rsidR="003E161D" w:rsidRDefault="003E161D" w:rsidP="003E161D">
            <w:pPr>
              <w:textAlignment w:val="baseline"/>
              <w:rPr>
                <w:rFonts w:ascii="Times New Roman" w:eastAsia="Times New Roman" w:hAnsi="Times New Roman" w:cs="Times New Roman"/>
                <w:bCs/>
                <w:color w:val="000000"/>
                <w:sz w:val="24"/>
                <w:szCs w:val="24"/>
                <w:bdr w:val="none" w:sz="0" w:space="0" w:color="auto" w:frame="1"/>
                <w:lang w:eastAsia="ru-RU"/>
              </w:rPr>
            </w:pPr>
          </w:p>
        </w:tc>
        <w:tc>
          <w:tcPr>
            <w:tcW w:w="4359" w:type="dxa"/>
          </w:tcPr>
          <w:p w:rsidR="003E161D" w:rsidRPr="00434A1E" w:rsidRDefault="003E161D" w:rsidP="003E161D">
            <w:pPr>
              <w:shd w:val="clear" w:color="auto" w:fill="FFFFFF"/>
              <w:jc w:val="center"/>
              <w:textAlignment w:val="baseline"/>
              <w:rPr>
                <w:rFonts w:ascii="Times New Roman" w:eastAsia="Times New Roman" w:hAnsi="Times New Roman" w:cs="Times New Roman"/>
                <w:bCs/>
                <w:color w:val="000000"/>
                <w:sz w:val="24"/>
                <w:szCs w:val="24"/>
                <w:bdr w:val="none" w:sz="0" w:space="0" w:color="auto" w:frame="1"/>
                <w:lang w:eastAsia="ru-RU"/>
              </w:rPr>
            </w:pPr>
            <w:r>
              <w:rPr>
                <w:rFonts w:ascii="Times New Roman" w:eastAsia="Times New Roman" w:hAnsi="Times New Roman" w:cs="Times New Roman"/>
                <w:bCs/>
                <w:color w:val="000000"/>
                <w:sz w:val="24"/>
                <w:szCs w:val="24"/>
                <w:bdr w:val="none" w:sz="0" w:space="0" w:color="auto" w:frame="1"/>
                <w:lang w:eastAsia="ru-RU"/>
              </w:rPr>
              <w:t>Утверждено</w:t>
            </w:r>
          </w:p>
          <w:p w:rsidR="003E161D" w:rsidRDefault="003E161D" w:rsidP="003E161D">
            <w:pPr>
              <w:shd w:val="clear" w:color="auto" w:fill="FFFFFF"/>
              <w:textAlignment w:val="baseline"/>
              <w:rPr>
                <w:rFonts w:ascii="Times New Roman" w:eastAsia="Times New Roman" w:hAnsi="Times New Roman" w:cs="Times New Roman"/>
                <w:bCs/>
                <w:color w:val="000000"/>
                <w:sz w:val="24"/>
                <w:szCs w:val="24"/>
                <w:bdr w:val="none" w:sz="0" w:space="0" w:color="auto" w:frame="1"/>
                <w:lang w:eastAsia="ru-RU"/>
              </w:rPr>
            </w:pPr>
          </w:p>
          <w:p w:rsidR="003E161D" w:rsidRDefault="003E161D" w:rsidP="003E161D">
            <w:pPr>
              <w:shd w:val="clear" w:color="auto" w:fill="FFFFFF"/>
              <w:textAlignment w:val="baseline"/>
              <w:rPr>
                <w:rFonts w:ascii="Times New Roman" w:eastAsia="Times New Roman" w:hAnsi="Times New Roman" w:cs="Times New Roman"/>
                <w:bCs/>
                <w:color w:val="000000"/>
                <w:sz w:val="24"/>
                <w:szCs w:val="24"/>
                <w:bdr w:val="none" w:sz="0" w:space="0" w:color="auto" w:frame="1"/>
                <w:lang w:eastAsia="ru-RU"/>
              </w:rPr>
            </w:pPr>
            <w:r w:rsidRPr="00434A1E">
              <w:rPr>
                <w:rFonts w:ascii="Times New Roman" w:eastAsia="Times New Roman" w:hAnsi="Times New Roman" w:cs="Times New Roman"/>
                <w:bCs/>
                <w:color w:val="000000"/>
                <w:sz w:val="24"/>
                <w:szCs w:val="24"/>
                <w:bdr w:val="none" w:sz="0" w:space="0" w:color="auto" w:frame="1"/>
                <w:lang w:eastAsia="ru-RU"/>
              </w:rPr>
              <w:t>Директор</w:t>
            </w:r>
          </w:p>
          <w:p w:rsidR="003E161D" w:rsidRPr="00434A1E" w:rsidRDefault="003E161D" w:rsidP="003E161D">
            <w:pPr>
              <w:shd w:val="clear" w:color="auto" w:fill="FFFFFF"/>
              <w:tabs>
                <w:tab w:val="right" w:pos="4142"/>
              </w:tabs>
              <w:textAlignment w:val="baseline"/>
              <w:rPr>
                <w:rFonts w:ascii="Times New Roman" w:eastAsia="Times New Roman" w:hAnsi="Times New Roman" w:cs="Times New Roman"/>
                <w:bCs/>
                <w:color w:val="000000"/>
                <w:sz w:val="24"/>
                <w:szCs w:val="24"/>
                <w:bdr w:val="none" w:sz="0" w:space="0" w:color="auto" w:frame="1"/>
                <w:lang w:eastAsia="ru-RU"/>
              </w:rPr>
            </w:pPr>
            <w:r w:rsidRPr="00434A1E">
              <w:rPr>
                <w:rFonts w:ascii="Times New Roman" w:eastAsia="Times New Roman" w:hAnsi="Times New Roman" w:cs="Times New Roman"/>
                <w:bCs/>
                <w:color w:val="000000"/>
                <w:sz w:val="24"/>
                <w:szCs w:val="24"/>
                <w:bdr w:val="none" w:sz="0" w:space="0" w:color="auto" w:frame="1"/>
                <w:lang w:eastAsia="ru-RU"/>
              </w:rPr>
              <w:t>МБОУ «СОШ №1»</w:t>
            </w:r>
            <w:r>
              <w:rPr>
                <w:rFonts w:ascii="Times New Roman" w:eastAsia="Times New Roman" w:hAnsi="Times New Roman" w:cs="Times New Roman"/>
                <w:bCs/>
                <w:color w:val="000000"/>
                <w:sz w:val="24"/>
                <w:szCs w:val="24"/>
                <w:bdr w:val="none" w:sz="0" w:space="0" w:color="auto" w:frame="1"/>
                <w:lang w:eastAsia="ru-RU"/>
              </w:rPr>
              <w:tab/>
            </w:r>
            <w:r w:rsidRPr="00434A1E">
              <w:rPr>
                <w:rFonts w:ascii="Times New Roman" w:eastAsia="Times New Roman" w:hAnsi="Times New Roman" w:cs="Times New Roman"/>
                <w:bCs/>
                <w:color w:val="000000"/>
                <w:sz w:val="24"/>
                <w:szCs w:val="24"/>
                <w:bdr w:val="none" w:sz="0" w:space="0" w:color="auto" w:frame="1"/>
                <w:lang w:eastAsia="ru-RU"/>
              </w:rPr>
              <w:t>Серова Г.П.</w:t>
            </w:r>
          </w:p>
          <w:p w:rsidR="003E161D" w:rsidRDefault="003E161D" w:rsidP="003E161D">
            <w:pPr>
              <w:shd w:val="clear" w:color="auto" w:fill="FFFFFF"/>
              <w:jc w:val="right"/>
              <w:textAlignment w:val="baseline"/>
              <w:rPr>
                <w:rFonts w:ascii="Times New Roman" w:eastAsia="Times New Roman" w:hAnsi="Times New Roman" w:cs="Times New Roman"/>
                <w:bCs/>
                <w:color w:val="000000"/>
                <w:sz w:val="24"/>
                <w:szCs w:val="24"/>
                <w:bdr w:val="none" w:sz="0" w:space="0" w:color="auto" w:frame="1"/>
                <w:lang w:eastAsia="ru-RU"/>
              </w:rPr>
            </w:pPr>
          </w:p>
          <w:p w:rsidR="003E161D" w:rsidRDefault="003E161D" w:rsidP="00C70046">
            <w:pPr>
              <w:shd w:val="clear" w:color="auto" w:fill="FFFFFF"/>
              <w:jc w:val="right"/>
              <w:textAlignment w:val="baseline"/>
              <w:rPr>
                <w:rFonts w:ascii="Times New Roman" w:eastAsia="Times New Roman" w:hAnsi="Times New Roman" w:cs="Times New Roman"/>
                <w:bCs/>
                <w:color w:val="000000"/>
                <w:sz w:val="24"/>
                <w:szCs w:val="24"/>
                <w:bdr w:val="none" w:sz="0" w:space="0" w:color="auto" w:frame="1"/>
                <w:lang w:eastAsia="ru-RU"/>
              </w:rPr>
            </w:pPr>
            <w:r w:rsidRPr="00434A1E">
              <w:rPr>
                <w:rFonts w:ascii="Times New Roman" w:eastAsia="Times New Roman" w:hAnsi="Times New Roman" w:cs="Times New Roman"/>
                <w:bCs/>
                <w:color w:val="000000"/>
                <w:sz w:val="24"/>
                <w:szCs w:val="24"/>
                <w:bdr w:val="none" w:sz="0" w:space="0" w:color="auto" w:frame="1"/>
                <w:lang w:eastAsia="ru-RU"/>
              </w:rPr>
              <w:t xml:space="preserve">Приказ </w:t>
            </w:r>
            <w:r w:rsidRPr="00434A1E">
              <w:rPr>
                <w:rFonts w:ascii="Times New Roman" w:eastAsia="Times New Roman" w:hAnsi="Times New Roman" w:cs="Times New Roman"/>
                <w:color w:val="000000"/>
                <w:sz w:val="24"/>
                <w:szCs w:val="24"/>
                <w:lang w:eastAsia="ru-RU"/>
              </w:rPr>
              <w:t xml:space="preserve">от </w:t>
            </w:r>
            <w:r>
              <w:rPr>
                <w:rFonts w:ascii="Times New Roman" w:eastAsia="Times New Roman" w:hAnsi="Times New Roman" w:cs="Times New Roman"/>
                <w:color w:val="000000"/>
                <w:sz w:val="24"/>
                <w:szCs w:val="24"/>
                <w:lang w:eastAsia="ru-RU"/>
              </w:rPr>
              <w:t>___</w:t>
            </w:r>
            <w:r w:rsidR="00C70046">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___</w:t>
            </w:r>
            <w:r w:rsidR="00C70046">
              <w:rPr>
                <w:rFonts w:ascii="Times New Roman" w:eastAsia="Times New Roman" w:hAnsi="Times New Roman" w:cs="Times New Roman"/>
                <w:color w:val="000000"/>
                <w:sz w:val="24"/>
                <w:szCs w:val="24"/>
                <w:lang w:eastAsia="ru-RU"/>
              </w:rPr>
              <w:t>.___</w:t>
            </w:r>
            <w:r>
              <w:rPr>
                <w:rFonts w:ascii="Times New Roman" w:eastAsia="Times New Roman" w:hAnsi="Times New Roman" w:cs="Times New Roman"/>
                <w:color w:val="000000"/>
                <w:sz w:val="24"/>
                <w:szCs w:val="24"/>
                <w:lang w:eastAsia="ru-RU"/>
              </w:rPr>
              <w:t xml:space="preserve"> г. </w:t>
            </w:r>
            <w:r w:rsidRPr="00434A1E">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___</w:t>
            </w:r>
          </w:p>
        </w:tc>
      </w:tr>
    </w:tbl>
    <w:p w:rsidR="002A025D" w:rsidRPr="00434A1E" w:rsidRDefault="002A025D" w:rsidP="002A025D">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p>
    <w:p w:rsidR="002A025D" w:rsidRPr="002A025D" w:rsidRDefault="003E161D" w:rsidP="003E161D">
      <w:pPr>
        <w:spacing w:after="0" w:line="240" w:lineRule="auto"/>
        <w:jc w:val="center"/>
        <w:rPr>
          <w:rFonts w:ascii="Times New Roman" w:hAnsi="Times New Roman" w:cs="Times New Roman"/>
          <w:b/>
          <w:sz w:val="28"/>
          <w:szCs w:val="28"/>
        </w:rPr>
      </w:pPr>
      <w:bookmarkStart w:id="0" w:name="_GoBack"/>
      <w:r>
        <w:rPr>
          <w:rFonts w:ascii="Times New Roman" w:hAnsi="Times New Roman" w:cs="Times New Roman"/>
          <w:b/>
          <w:sz w:val="28"/>
          <w:szCs w:val="28"/>
        </w:rPr>
        <w:t>Положение</w:t>
      </w:r>
    </w:p>
    <w:p w:rsidR="003E161D" w:rsidRDefault="00EA4072" w:rsidP="003E161D">
      <w:pPr>
        <w:spacing w:after="0" w:line="240" w:lineRule="auto"/>
        <w:jc w:val="center"/>
        <w:rPr>
          <w:rFonts w:ascii="Times New Roman" w:hAnsi="Times New Roman" w:cs="Times New Roman"/>
          <w:b/>
          <w:sz w:val="28"/>
          <w:szCs w:val="28"/>
        </w:rPr>
      </w:pPr>
      <w:r w:rsidRPr="002A025D">
        <w:rPr>
          <w:rFonts w:ascii="Times New Roman" w:hAnsi="Times New Roman" w:cs="Times New Roman"/>
          <w:b/>
          <w:sz w:val="28"/>
          <w:szCs w:val="28"/>
        </w:rPr>
        <w:t>о Комиссии по урегулир</w:t>
      </w:r>
      <w:r w:rsidR="002A025D" w:rsidRPr="002A025D">
        <w:rPr>
          <w:rFonts w:ascii="Times New Roman" w:hAnsi="Times New Roman" w:cs="Times New Roman"/>
          <w:b/>
          <w:sz w:val="28"/>
          <w:szCs w:val="28"/>
        </w:rPr>
        <w:t>ованию споров между</w:t>
      </w:r>
      <w:r w:rsidR="003E161D">
        <w:rPr>
          <w:rFonts w:ascii="Times New Roman" w:hAnsi="Times New Roman" w:cs="Times New Roman"/>
          <w:b/>
          <w:sz w:val="28"/>
          <w:szCs w:val="28"/>
        </w:rPr>
        <w:t xml:space="preserve"> </w:t>
      </w:r>
      <w:r w:rsidR="002A025D" w:rsidRPr="002A025D">
        <w:rPr>
          <w:rFonts w:ascii="Times New Roman" w:hAnsi="Times New Roman" w:cs="Times New Roman"/>
          <w:b/>
          <w:sz w:val="28"/>
          <w:szCs w:val="28"/>
        </w:rPr>
        <w:t>участниками</w:t>
      </w:r>
    </w:p>
    <w:p w:rsidR="002A025D" w:rsidRDefault="003E161D" w:rsidP="003E161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образовательных отношений</w:t>
      </w:r>
      <w:bookmarkEnd w:id="0"/>
    </w:p>
    <w:p w:rsidR="002A025D" w:rsidRPr="003E161D" w:rsidRDefault="003E161D" w:rsidP="003E161D">
      <w:pPr>
        <w:spacing w:before="240" w:after="120"/>
        <w:ind w:firstLine="709"/>
        <w:rPr>
          <w:rFonts w:ascii="Times New Roman" w:hAnsi="Times New Roman" w:cs="Times New Roman"/>
          <w:b/>
          <w:sz w:val="28"/>
          <w:szCs w:val="28"/>
        </w:rPr>
      </w:pPr>
      <w:r w:rsidRPr="003E161D">
        <w:rPr>
          <w:rFonts w:ascii="Times New Roman" w:hAnsi="Times New Roman" w:cs="Times New Roman"/>
          <w:b/>
          <w:sz w:val="28"/>
          <w:szCs w:val="28"/>
        </w:rPr>
        <w:t>1. Общие положения.</w:t>
      </w:r>
    </w:p>
    <w:p w:rsidR="002A025D" w:rsidRDefault="00EA4072" w:rsidP="003E161D">
      <w:pPr>
        <w:spacing w:after="0"/>
        <w:ind w:firstLine="708"/>
        <w:jc w:val="both"/>
        <w:rPr>
          <w:rFonts w:ascii="Times New Roman" w:hAnsi="Times New Roman" w:cs="Times New Roman"/>
          <w:sz w:val="24"/>
          <w:szCs w:val="24"/>
        </w:rPr>
      </w:pPr>
      <w:r w:rsidRPr="002A025D">
        <w:rPr>
          <w:rFonts w:ascii="Times New Roman" w:hAnsi="Times New Roman" w:cs="Times New Roman"/>
          <w:sz w:val="24"/>
          <w:szCs w:val="24"/>
        </w:rPr>
        <w:t>1.1. Настоящее Положение о Комиссии по урегулированию споров между участниками образовательных отношений (далее – Положение) разработано в соответствии с Федеральным законом от 29 декабря 2012 г. № 273-ФЗ «Об образовании в Российской Федерации»,</w:t>
      </w:r>
      <w:r w:rsidR="002A025D">
        <w:rPr>
          <w:rFonts w:ascii="Times New Roman" w:hAnsi="Times New Roman" w:cs="Times New Roman"/>
          <w:sz w:val="24"/>
          <w:szCs w:val="24"/>
        </w:rPr>
        <w:t xml:space="preserve"> </w:t>
      </w:r>
      <w:r w:rsidRPr="002A025D">
        <w:rPr>
          <w:rFonts w:ascii="Times New Roman" w:hAnsi="Times New Roman" w:cs="Times New Roman"/>
          <w:sz w:val="24"/>
          <w:szCs w:val="24"/>
        </w:rPr>
        <w:t xml:space="preserve">Конвенцией ООН о правах ребенка, Указом Президента РФ от 1 июня 2012 г. № 761 «О Национальной стратегии действий в интересах детей на 2012-2017 годы», Федеральным законом от 24 июля 1998 г. № 124–ФЗ «Об основных гарантиях прав ребенка в Российской Федерации», другими федеральными законами и иными нормативными правовыми актами Российской Федерации, и иными правовыми актами </w:t>
      </w:r>
      <w:r w:rsidR="003E161D">
        <w:rPr>
          <w:rFonts w:ascii="Times New Roman" w:hAnsi="Times New Roman" w:cs="Times New Roman"/>
          <w:sz w:val="24"/>
          <w:szCs w:val="24"/>
        </w:rPr>
        <w:t>Тверской области</w:t>
      </w:r>
      <w:r w:rsidRPr="002A025D">
        <w:rPr>
          <w:rFonts w:ascii="Times New Roman" w:hAnsi="Times New Roman" w:cs="Times New Roman"/>
          <w:sz w:val="24"/>
          <w:szCs w:val="24"/>
        </w:rPr>
        <w:t>.</w:t>
      </w:r>
    </w:p>
    <w:p w:rsidR="003E161D" w:rsidRDefault="00EA4072" w:rsidP="003E161D">
      <w:pPr>
        <w:spacing w:after="0"/>
        <w:ind w:firstLine="708"/>
        <w:jc w:val="both"/>
        <w:rPr>
          <w:rFonts w:ascii="Times New Roman" w:hAnsi="Times New Roman" w:cs="Times New Roman"/>
          <w:sz w:val="24"/>
          <w:szCs w:val="24"/>
        </w:rPr>
      </w:pPr>
      <w:r w:rsidRPr="002A025D">
        <w:rPr>
          <w:rFonts w:ascii="Times New Roman" w:hAnsi="Times New Roman" w:cs="Times New Roman"/>
          <w:sz w:val="24"/>
          <w:szCs w:val="24"/>
        </w:rPr>
        <w:t>1.2. Настоящее Положение определяет порядок создания, работы Комиссии по урегулированию споров между участниками образовательных отношений (далее – Комиссия), организации ее деятельности, принятия решений и их исполнения.</w:t>
      </w:r>
    </w:p>
    <w:p w:rsidR="002A025D" w:rsidRDefault="00EA4072" w:rsidP="003E161D">
      <w:pPr>
        <w:spacing w:after="0"/>
        <w:ind w:firstLine="708"/>
        <w:jc w:val="both"/>
        <w:rPr>
          <w:rFonts w:ascii="Times New Roman" w:hAnsi="Times New Roman" w:cs="Times New Roman"/>
          <w:sz w:val="24"/>
          <w:szCs w:val="24"/>
        </w:rPr>
      </w:pPr>
      <w:r w:rsidRPr="002A025D">
        <w:rPr>
          <w:rFonts w:ascii="Times New Roman" w:hAnsi="Times New Roman" w:cs="Times New Roman"/>
          <w:sz w:val="24"/>
          <w:szCs w:val="24"/>
        </w:rPr>
        <w:t xml:space="preserve">1.3. Настоящее Положения утверждено с учетом мнения совета обучающихся (протокол от </w:t>
      </w:r>
      <w:r w:rsidR="003E161D">
        <w:rPr>
          <w:rFonts w:ascii="Times New Roman" w:hAnsi="Times New Roman" w:cs="Times New Roman"/>
          <w:sz w:val="24"/>
          <w:szCs w:val="24"/>
        </w:rPr>
        <w:t>__</w:t>
      </w:r>
      <w:proofErr w:type="gramStart"/>
      <w:r w:rsidR="003E161D">
        <w:rPr>
          <w:rFonts w:ascii="Times New Roman" w:hAnsi="Times New Roman" w:cs="Times New Roman"/>
          <w:sz w:val="24"/>
          <w:szCs w:val="24"/>
        </w:rPr>
        <w:t>_._</w:t>
      </w:r>
      <w:proofErr w:type="gramEnd"/>
      <w:r w:rsidR="003E161D">
        <w:rPr>
          <w:rFonts w:ascii="Times New Roman" w:hAnsi="Times New Roman" w:cs="Times New Roman"/>
          <w:sz w:val="24"/>
          <w:szCs w:val="24"/>
        </w:rPr>
        <w:t>__.___ г.</w:t>
      </w:r>
      <w:r w:rsidRPr="002A025D">
        <w:rPr>
          <w:rFonts w:ascii="Times New Roman" w:hAnsi="Times New Roman" w:cs="Times New Roman"/>
          <w:sz w:val="24"/>
          <w:szCs w:val="24"/>
        </w:rPr>
        <w:t xml:space="preserve"> № </w:t>
      </w:r>
      <w:r w:rsidR="003E161D">
        <w:rPr>
          <w:rFonts w:ascii="Times New Roman" w:hAnsi="Times New Roman" w:cs="Times New Roman"/>
          <w:sz w:val="24"/>
          <w:szCs w:val="24"/>
        </w:rPr>
        <w:t xml:space="preserve">___ </w:t>
      </w:r>
      <w:r w:rsidRPr="002A025D">
        <w:rPr>
          <w:rFonts w:ascii="Times New Roman" w:hAnsi="Times New Roman" w:cs="Times New Roman"/>
          <w:sz w:val="24"/>
          <w:szCs w:val="24"/>
        </w:rPr>
        <w:t xml:space="preserve">), совета родителей (законных представителей) несовершеннолетних обучающихся Организации (протокол </w:t>
      </w:r>
      <w:r w:rsidR="003E161D" w:rsidRPr="002A025D">
        <w:rPr>
          <w:rFonts w:ascii="Times New Roman" w:hAnsi="Times New Roman" w:cs="Times New Roman"/>
          <w:sz w:val="24"/>
          <w:szCs w:val="24"/>
        </w:rPr>
        <w:t xml:space="preserve">от </w:t>
      </w:r>
      <w:r w:rsidR="003E161D">
        <w:rPr>
          <w:rFonts w:ascii="Times New Roman" w:hAnsi="Times New Roman" w:cs="Times New Roman"/>
          <w:sz w:val="24"/>
          <w:szCs w:val="24"/>
        </w:rPr>
        <w:t>___.___.___ г.</w:t>
      </w:r>
      <w:r w:rsidR="003E161D" w:rsidRPr="002A025D">
        <w:rPr>
          <w:rFonts w:ascii="Times New Roman" w:hAnsi="Times New Roman" w:cs="Times New Roman"/>
          <w:sz w:val="24"/>
          <w:szCs w:val="24"/>
        </w:rPr>
        <w:t xml:space="preserve"> № </w:t>
      </w:r>
      <w:r w:rsidR="003E161D">
        <w:rPr>
          <w:rFonts w:ascii="Times New Roman" w:hAnsi="Times New Roman" w:cs="Times New Roman"/>
          <w:sz w:val="24"/>
          <w:szCs w:val="24"/>
        </w:rPr>
        <w:t>___</w:t>
      </w:r>
      <w:r w:rsidRPr="002A025D">
        <w:rPr>
          <w:rFonts w:ascii="Times New Roman" w:hAnsi="Times New Roman" w:cs="Times New Roman"/>
          <w:sz w:val="24"/>
          <w:szCs w:val="24"/>
        </w:rPr>
        <w:t>)</w:t>
      </w:r>
      <w:r w:rsidRPr="002A025D">
        <w:rPr>
          <w:rFonts w:ascii="Times New Roman" w:hAnsi="Times New Roman" w:cs="Times New Roman"/>
          <w:sz w:val="24"/>
          <w:szCs w:val="24"/>
        </w:rPr>
        <w:t xml:space="preserve"> и представительным органом работников (наименование представительного органа работников организации, осуществляющей образовательную деятельность) (протокол </w:t>
      </w:r>
      <w:r w:rsidR="003E161D" w:rsidRPr="002A025D">
        <w:rPr>
          <w:rFonts w:ascii="Times New Roman" w:hAnsi="Times New Roman" w:cs="Times New Roman"/>
          <w:sz w:val="24"/>
          <w:szCs w:val="24"/>
        </w:rPr>
        <w:t xml:space="preserve">от </w:t>
      </w:r>
      <w:r w:rsidR="003E161D">
        <w:rPr>
          <w:rFonts w:ascii="Times New Roman" w:hAnsi="Times New Roman" w:cs="Times New Roman"/>
          <w:sz w:val="24"/>
          <w:szCs w:val="24"/>
        </w:rPr>
        <w:t>___.___.___ г.</w:t>
      </w:r>
      <w:r w:rsidR="003E161D" w:rsidRPr="002A025D">
        <w:rPr>
          <w:rFonts w:ascii="Times New Roman" w:hAnsi="Times New Roman" w:cs="Times New Roman"/>
          <w:sz w:val="24"/>
          <w:szCs w:val="24"/>
        </w:rPr>
        <w:t xml:space="preserve"> № </w:t>
      </w:r>
      <w:r w:rsidR="003E161D">
        <w:rPr>
          <w:rFonts w:ascii="Times New Roman" w:hAnsi="Times New Roman" w:cs="Times New Roman"/>
          <w:sz w:val="24"/>
          <w:szCs w:val="24"/>
        </w:rPr>
        <w:t>___</w:t>
      </w:r>
      <w:r w:rsidRPr="002A025D">
        <w:rPr>
          <w:rFonts w:ascii="Times New Roman" w:hAnsi="Times New Roman" w:cs="Times New Roman"/>
          <w:sz w:val="24"/>
          <w:szCs w:val="24"/>
        </w:rPr>
        <w:t>)</w:t>
      </w:r>
      <w:r w:rsidRPr="002A025D">
        <w:rPr>
          <w:rFonts w:ascii="Times New Roman" w:hAnsi="Times New Roman" w:cs="Times New Roman"/>
          <w:sz w:val="24"/>
          <w:szCs w:val="24"/>
        </w:rPr>
        <w:t>.</w:t>
      </w:r>
    </w:p>
    <w:p w:rsidR="002A025D" w:rsidRPr="003E161D" w:rsidRDefault="00EA4072" w:rsidP="003E161D">
      <w:pPr>
        <w:spacing w:before="240" w:after="120"/>
        <w:ind w:firstLine="709"/>
        <w:rPr>
          <w:rFonts w:ascii="Times New Roman" w:hAnsi="Times New Roman" w:cs="Times New Roman"/>
          <w:b/>
          <w:sz w:val="24"/>
          <w:szCs w:val="24"/>
        </w:rPr>
      </w:pPr>
      <w:r w:rsidRPr="003E161D">
        <w:rPr>
          <w:rFonts w:ascii="Times New Roman" w:hAnsi="Times New Roman" w:cs="Times New Roman"/>
          <w:b/>
          <w:sz w:val="28"/>
          <w:szCs w:val="28"/>
        </w:rPr>
        <w:t>2. Задача и компетенция Комиссии</w:t>
      </w:r>
      <w:r w:rsidR="003E161D">
        <w:rPr>
          <w:rFonts w:ascii="Times New Roman" w:hAnsi="Times New Roman" w:cs="Times New Roman"/>
          <w:b/>
          <w:sz w:val="24"/>
          <w:szCs w:val="24"/>
        </w:rPr>
        <w:t>.</w:t>
      </w:r>
    </w:p>
    <w:p w:rsidR="002A025D" w:rsidRDefault="00EA4072" w:rsidP="003E161D">
      <w:pPr>
        <w:spacing w:after="0"/>
        <w:ind w:firstLine="708"/>
        <w:jc w:val="both"/>
        <w:rPr>
          <w:rFonts w:ascii="Times New Roman" w:hAnsi="Times New Roman" w:cs="Times New Roman"/>
          <w:sz w:val="24"/>
          <w:szCs w:val="24"/>
        </w:rPr>
      </w:pPr>
      <w:r w:rsidRPr="002A025D">
        <w:rPr>
          <w:rFonts w:ascii="Times New Roman" w:hAnsi="Times New Roman" w:cs="Times New Roman"/>
          <w:sz w:val="24"/>
          <w:szCs w:val="24"/>
        </w:rPr>
        <w:t>2.1. Задачей деятельности Комиссии является урегулирование разногласий, возникающих между участниками образовательных отношений по вопросам реализации права на образование.</w:t>
      </w:r>
    </w:p>
    <w:p w:rsidR="002A025D" w:rsidRDefault="00EA4072" w:rsidP="003E161D">
      <w:pPr>
        <w:spacing w:after="0"/>
        <w:ind w:firstLine="709"/>
        <w:jc w:val="both"/>
        <w:rPr>
          <w:rFonts w:ascii="Times New Roman" w:hAnsi="Times New Roman" w:cs="Times New Roman"/>
          <w:sz w:val="24"/>
          <w:szCs w:val="24"/>
        </w:rPr>
      </w:pPr>
      <w:r w:rsidRPr="002A025D">
        <w:rPr>
          <w:rFonts w:ascii="Times New Roman" w:hAnsi="Times New Roman" w:cs="Times New Roman"/>
          <w:sz w:val="24"/>
          <w:szCs w:val="24"/>
        </w:rPr>
        <w:t>2.2. К компетенции Комиссии относится р</w:t>
      </w:r>
      <w:r w:rsidR="003E161D">
        <w:rPr>
          <w:rFonts w:ascii="Times New Roman" w:hAnsi="Times New Roman" w:cs="Times New Roman"/>
          <w:sz w:val="24"/>
          <w:szCs w:val="24"/>
        </w:rPr>
        <w:t>ассмотрение споров, касающихся:</w:t>
      </w:r>
    </w:p>
    <w:p w:rsidR="002A025D" w:rsidRDefault="00EA4072" w:rsidP="003E161D">
      <w:pPr>
        <w:spacing w:after="0"/>
        <w:ind w:firstLine="708"/>
        <w:jc w:val="both"/>
        <w:rPr>
          <w:rFonts w:ascii="Times New Roman" w:hAnsi="Times New Roman" w:cs="Times New Roman"/>
          <w:sz w:val="24"/>
          <w:szCs w:val="24"/>
        </w:rPr>
      </w:pPr>
      <w:r w:rsidRPr="002A025D">
        <w:rPr>
          <w:rFonts w:ascii="Times New Roman" w:hAnsi="Times New Roman" w:cs="Times New Roman"/>
          <w:sz w:val="24"/>
          <w:szCs w:val="24"/>
        </w:rPr>
        <w:t>2.2.1. Основных вопросов организации и осуществления образовательной деятельности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организацией, осуществляющей образовательную деятельность, и обучающимися и (или) родителями (законными представителями) н</w:t>
      </w:r>
      <w:r w:rsidR="003E161D">
        <w:rPr>
          <w:rFonts w:ascii="Times New Roman" w:hAnsi="Times New Roman" w:cs="Times New Roman"/>
          <w:sz w:val="24"/>
          <w:szCs w:val="24"/>
        </w:rPr>
        <w:t>есовершеннолетних обучающихся).</w:t>
      </w:r>
    </w:p>
    <w:p w:rsidR="002A025D" w:rsidRDefault="00EA4072" w:rsidP="003E161D">
      <w:pPr>
        <w:spacing w:after="0"/>
        <w:ind w:firstLine="708"/>
        <w:jc w:val="both"/>
        <w:rPr>
          <w:rFonts w:ascii="Times New Roman" w:hAnsi="Times New Roman" w:cs="Times New Roman"/>
          <w:sz w:val="24"/>
          <w:szCs w:val="24"/>
        </w:rPr>
      </w:pPr>
      <w:r w:rsidRPr="002A025D">
        <w:rPr>
          <w:rFonts w:ascii="Times New Roman" w:hAnsi="Times New Roman" w:cs="Times New Roman"/>
          <w:sz w:val="24"/>
          <w:szCs w:val="24"/>
        </w:rPr>
        <w:t>2.2.2. Прав обучающихся на обеспечение необходимых условий для обучения с учетом особенностей их психофизического развития и состояния здоровья.</w:t>
      </w:r>
    </w:p>
    <w:p w:rsidR="002A025D" w:rsidRDefault="00EA4072" w:rsidP="003E161D">
      <w:pPr>
        <w:ind w:firstLine="708"/>
        <w:jc w:val="both"/>
        <w:rPr>
          <w:rFonts w:ascii="Times New Roman" w:hAnsi="Times New Roman" w:cs="Times New Roman"/>
          <w:sz w:val="24"/>
          <w:szCs w:val="24"/>
        </w:rPr>
      </w:pPr>
      <w:r w:rsidRPr="002A025D">
        <w:rPr>
          <w:rFonts w:ascii="Times New Roman" w:hAnsi="Times New Roman" w:cs="Times New Roman"/>
          <w:sz w:val="24"/>
          <w:szCs w:val="24"/>
        </w:rPr>
        <w:t xml:space="preserve">2.2.3. </w:t>
      </w:r>
      <w:proofErr w:type="gramStart"/>
      <w:r w:rsidRPr="002A025D">
        <w:rPr>
          <w:rFonts w:ascii="Times New Roman" w:hAnsi="Times New Roman" w:cs="Times New Roman"/>
          <w:sz w:val="24"/>
          <w:szCs w:val="24"/>
        </w:rPr>
        <w:t>Прав</w:t>
      </w:r>
      <w:proofErr w:type="gramEnd"/>
      <w:r w:rsidRPr="002A025D">
        <w:rPr>
          <w:rFonts w:ascii="Times New Roman" w:hAnsi="Times New Roman" w:cs="Times New Roman"/>
          <w:sz w:val="24"/>
          <w:szCs w:val="24"/>
        </w:rPr>
        <w:t xml:space="preserve"> обучающихся на обучение по индивидуальному учебному плану, в том числе ускоренному обучению, в пределах осваиваемой образовательной программы в порядке, установленном </w:t>
      </w:r>
      <w:r w:rsidR="003E161D">
        <w:rPr>
          <w:rFonts w:ascii="Times New Roman" w:hAnsi="Times New Roman" w:cs="Times New Roman"/>
          <w:sz w:val="24"/>
          <w:szCs w:val="24"/>
        </w:rPr>
        <w:t>локальными нормативными актами.</w:t>
      </w:r>
    </w:p>
    <w:p w:rsidR="002A025D" w:rsidRDefault="00EA4072" w:rsidP="003E161D">
      <w:pPr>
        <w:spacing w:after="0"/>
        <w:ind w:firstLine="708"/>
        <w:jc w:val="both"/>
        <w:rPr>
          <w:rFonts w:ascii="Times New Roman" w:hAnsi="Times New Roman" w:cs="Times New Roman"/>
          <w:sz w:val="24"/>
          <w:szCs w:val="24"/>
        </w:rPr>
      </w:pPr>
      <w:r w:rsidRPr="002A025D">
        <w:rPr>
          <w:rFonts w:ascii="Times New Roman" w:hAnsi="Times New Roman" w:cs="Times New Roman"/>
          <w:sz w:val="24"/>
          <w:szCs w:val="24"/>
        </w:rPr>
        <w:lastRenderedPageBreak/>
        <w:t xml:space="preserve">2.2.4. Зачета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 </w:t>
      </w:r>
    </w:p>
    <w:p w:rsidR="003E161D" w:rsidRDefault="00EA4072" w:rsidP="003E161D">
      <w:pPr>
        <w:spacing w:after="0"/>
        <w:ind w:firstLine="708"/>
        <w:jc w:val="both"/>
        <w:rPr>
          <w:rFonts w:ascii="Times New Roman" w:hAnsi="Times New Roman" w:cs="Times New Roman"/>
          <w:sz w:val="24"/>
          <w:szCs w:val="24"/>
        </w:rPr>
      </w:pPr>
      <w:r w:rsidRPr="002A025D">
        <w:rPr>
          <w:rFonts w:ascii="Times New Roman" w:hAnsi="Times New Roman" w:cs="Times New Roman"/>
          <w:sz w:val="24"/>
          <w:szCs w:val="24"/>
        </w:rPr>
        <w:t>2.2.5. Права обучающихся на уважение человеческого достоинства, защиту от всех форм физического и психического насилия, оскорбления личности, охрану жизни и здоровья.</w:t>
      </w:r>
    </w:p>
    <w:p w:rsidR="002A025D" w:rsidRDefault="00EA4072" w:rsidP="003E161D">
      <w:pPr>
        <w:spacing w:after="0"/>
        <w:ind w:firstLine="708"/>
        <w:jc w:val="both"/>
        <w:rPr>
          <w:rFonts w:ascii="Times New Roman" w:hAnsi="Times New Roman" w:cs="Times New Roman"/>
          <w:sz w:val="24"/>
          <w:szCs w:val="24"/>
        </w:rPr>
      </w:pPr>
      <w:r w:rsidRPr="002A025D">
        <w:rPr>
          <w:rFonts w:ascii="Times New Roman" w:hAnsi="Times New Roman" w:cs="Times New Roman"/>
          <w:sz w:val="24"/>
          <w:szCs w:val="24"/>
        </w:rPr>
        <w:t xml:space="preserve">2.2.6. Права обучающихся на каникулы - плановые перерывы при получении образования для отдыха и иных социальных целей в соответствии с законодательством об образовании </w:t>
      </w:r>
      <w:r w:rsidR="003E161D">
        <w:rPr>
          <w:rFonts w:ascii="Times New Roman" w:hAnsi="Times New Roman" w:cs="Times New Roman"/>
          <w:sz w:val="24"/>
          <w:szCs w:val="24"/>
        </w:rPr>
        <w:t>и календарным учебным графиком.</w:t>
      </w:r>
    </w:p>
    <w:p w:rsidR="002A025D" w:rsidRDefault="00EA4072" w:rsidP="003E161D">
      <w:pPr>
        <w:spacing w:after="0" w:line="240" w:lineRule="auto"/>
        <w:ind w:firstLine="708"/>
        <w:jc w:val="both"/>
        <w:rPr>
          <w:rFonts w:ascii="Times New Roman" w:hAnsi="Times New Roman" w:cs="Times New Roman"/>
          <w:sz w:val="24"/>
          <w:szCs w:val="24"/>
        </w:rPr>
      </w:pPr>
      <w:r w:rsidRPr="002A025D">
        <w:rPr>
          <w:rFonts w:ascii="Times New Roman" w:hAnsi="Times New Roman" w:cs="Times New Roman"/>
          <w:sz w:val="24"/>
          <w:szCs w:val="24"/>
        </w:rPr>
        <w:t>2.2.7. Права обучающихся на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w:t>
      </w:r>
      <w:r w:rsidR="003E161D">
        <w:rPr>
          <w:rFonts w:ascii="Times New Roman" w:hAnsi="Times New Roman" w:cs="Times New Roman"/>
          <w:sz w:val="24"/>
          <w:szCs w:val="24"/>
        </w:rPr>
        <w:t>иятиях.</w:t>
      </w:r>
    </w:p>
    <w:p w:rsidR="002A025D" w:rsidRDefault="00EA4072" w:rsidP="003E161D">
      <w:pPr>
        <w:spacing w:after="0" w:line="240" w:lineRule="auto"/>
        <w:ind w:firstLine="708"/>
        <w:jc w:val="both"/>
        <w:rPr>
          <w:rFonts w:ascii="Times New Roman" w:hAnsi="Times New Roman" w:cs="Times New Roman"/>
          <w:sz w:val="24"/>
          <w:szCs w:val="24"/>
        </w:rPr>
      </w:pPr>
      <w:r w:rsidRPr="002A025D">
        <w:rPr>
          <w:rFonts w:ascii="Times New Roman" w:hAnsi="Times New Roman" w:cs="Times New Roman"/>
          <w:sz w:val="24"/>
          <w:szCs w:val="24"/>
        </w:rPr>
        <w:t xml:space="preserve">2.2.8. Решения вопросов об объективности оценки знаний по предмету за текущий учебный год, во время промежуточной или итоговой аттестации, устных выпускных экзаменов (для разрешения конфликтных ситуаций на письменных выпускных экзаменах создается апелляционная комиссия при окружном органе управления образованием). </w:t>
      </w:r>
    </w:p>
    <w:p w:rsidR="002A025D" w:rsidRDefault="00EA4072" w:rsidP="003E161D">
      <w:pPr>
        <w:spacing w:after="0"/>
        <w:ind w:firstLine="708"/>
        <w:jc w:val="both"/>
        <w:rPr>
          <w:rFonts w:ascii="Times New Roman" w:hAnsi="Times New Roman" w:cs="Times New Roman"/>
          <w:sz w:val="24"/>
          <w:szCs w:val="24"/>
        </w:rPr>
      </w:pPr>
      <w:r w:rsidRPr="002A025D">
        <w:rPr>
          <w:rFonts w:ascii="Times New Roman" w:hAnsi="Times New Roman" w:cs="Times New Roman"/>
          <w:sz w:val="24"/>
          <w:szCs w:val="24"/>
        </w:rPr>
        <w:t>2.2.9. Обеспечения права лиц с ограниченными возможностями здоровья на получение бесплатного образования в соответствии с их способностями и возможностями, в том числе по вопросам развития интегрированного обучения в организации, осуществляющей образовательную деятельность.</w:t>
      </w:r>
    </w:p>
    <w:p w:rsidR="002A025D" w:rsidRDefault="00EA4072" w:rsidP="003E161D">
      <w:pPr>
        <w:spacing w:after="0"/>
        <w:ind w:firstLine="708"/>
        <w:jc w:val="both"/>
        <w:rPr>
          <w:rFonts w:ascii="Times New Roman" w:hAnsi="Times New Roman" w:cs="Times New Roman"/>
          <w:sz w:val="24"/>
          <w:szCs w:val="24"/>
        </w:rPr>
      </w:pPr>
      <w:r w:rsidRPr="002A025D">
        <w:rPr>
          <w:rFonts w:ascii="Times New Roman" w:hAnsi="Times New Roman" w:cs="Times New Roman"/>
          <w:sz w:val="24"/>
          <w:szCs w:val="24"/>
        </w:rPr>
        <w:t>2.2.10. Права родителей (законных представителей) лиц с ограниченными возможностями здоровья выбирать организацию, осуществляющую образовательную деятельность (с учетом медицинского заключения и (или) заключения (рекомендаций) психолого-медико-педагогической комиссии);</w:t>
      </w:r>
      <w:r w:rsidR="003E161D">
        <w:rPr>
          <w:rFonts w:ascii="Times New Roman" w:hAnsi="Times New Roman" w:cs="Times New Roman"/>
          <w:sz w:val="24"/>
          <w:szCs w:val="24"/>
        </w:rPr>
        <w:t xml:space="preserve"> </w:t>
      </w:r>
      <w:r w:rsidRPr="002A025D">
        <w:rPr>
          <w:rFonts w:ascii="Times New Roman" w:hAnsi="Times New Roman" w:cs="Times New Roman"/>
          <w:sz w:val="24"/>
          <w:szCs w:val="24"/>
        </w:rPr>
        <w:t xml:space="preserve">участвовать в разработке и реализации индивидуального учебного плана, индивидуальных </w:t>
      </w:r>
      <w:r w:rsidR="003E161D">
        <w:rPr>
          <w:rFonts w:ascii="Times New Roman" w:hAnsi="Times New Roman" w:cs="Times New Roman"/>
          <w:sz w:val="24"/>
          <w:szCs w:val="24"/>
        </w:rPr>
        <w:t>программ воспитания и обучения.</w:t>
      </w:r>
    </w:p>
    <w:p w:rsidR="002A025D" w:rsidRDefault="00EA4072" w:rsidP="003E161D">
      <w:pPr>
        <w:spacing w:after="0"/>
        <w:ind w:firstLine="708"/>
        <w:jc w:val="both"/>
        <w:rPr>
          <w:rFonts w:ascii="Times New Roman" w:hAnsi="Times New Roman" w:cs="Times New Roman"/>
          <w:sz w:val="24"/>
          <w:szCs w:val="24"/>
        </w:rPr>
      </w:pPr>
      <w:r w:rsidRPr="002A025D">
        <w:rPr>
          <w:rFonts w:ascii="Times New Roman" w:hAnsi="Times New Roman" w:cs="Times New Roman"/>
          <w:sz w:val="24"/>
          <w:szCs w:val="24"/>
        </w:rPr>
        <w:t xml:space="preserve">2.2.11. Ситуаций, при которых обучающиеся испытывают систематические трудности в освоении основных общеобразовательных программ. В целях своевременного выявления особенностей в физическом и (или) психическом развитии и (или) отклонений в поведении обучающегося, испытывающего систематические трудности в освоении основных общеобразовательных программ, а также для определения программ коррекционной помощи обучающемуся, Комиссия может рекомендовать родителям обучающегося пройти обучающимся комплексное психолого-медико-педагогическое обследование в </w:t>
      </w:r>
      <w:r w:rsidR="00B0383D">
        <w:rPr>
          <w:rFonts w:ascii="Times New Roman" w:hAnsi="Times New Roman" w:cs="Times New Roman"/>
          <w:sz w:val="24"/>
          <w:szCs w:val="24"/>
        </w:rPr>
        <w:t>областной</w:t>
      </w:r>
      <w:r w:rsidRPr="002A025D">
        <w:rPr>
          <w:rFonts w:ascii="Times New Roman" w:hAnsi="Times New Roman" w:cs="Times New Roman"/>
          <w:sz w:val="24"/>
          <w:szCs w:val="24"/>
        </w:rPr>
        <w:t xml:space="preserve"> психолого-медико-педагогической комиссии</w:t>
      </w:r>
      <w:r w:rsidR="003E161D">
        <w:rPr>
          <w:rFonts w:ascii="Times New Roman" w:hAnsi="Times New Roman" w:cs="Times New Roman"/>
          <w:sz w:val="24"/>
          <w:szCs w:val="24"/>
        </w:rPr>
        <w:t>.</w:t>
      </w:r>
    </w:p>
    <w:p w:rsidR="002A025D" w:rsidRDefault="00EA4072" w:rsidP="003E161D">
      <w:pPr>
        <w:spacing w:after="0"/>
        <w:ind w:firstLine="708"/>
        <w:jc w:val="both"/>
        <w:rPr>
          <w:rFonts w:ascii="Times New Roman" w:hAnsi="Times New Roman" w:cs="Times New Roman"/>
          <w:sz w:val="24"/>
          <w:szCs w:val="24"/>
        </w:rPr>
      </w:pPr>
      <w:r w:rsidRPr="002A025D">
        <w:rPr>
          <w:rFonts w:ascii="Times New Roman" w:hAnsi="Times New Roman" w:cs="Times New Roman"/>
          <w:sz w:val="24"/>
          <w:szCs w:val="24"/>
        </w:rPr>
        <w:t>2.2.12. Спорных ситуаций, связанных с обязанностями обучающихся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w:t>
      </w:r>
      <w:r w:rsidR="00B0383D">
        <w:rPr>
          <w:rFonts w:ascii="Times New Roman" w:hAnsi="Times New Roman" w:cs="Times New Roman"/>
          <w:sz w:val="24"/>
          <w:szCs w:val="24"/>
        </w:rPr>
        <w:t xml:space="preserve"> педагогическими работниками в </w:t>
      </w:r>
      <w:r w:rsidRPr="002A025D">
        <w:rPr>
          <w:rFonts w:ascii="Times New Roman" w:hAnsi="Times New Roman" w:cs="Times New Roman"/>
          <w:sz w:val="24"/>
          <w:szCs w:val="24"/>
        </w:rPr>
        <w:t xml:space="preserve"> рамках образовательной программы; выполнять требования устава организации, осуществляющей образовательную деятельность, правил внутреннего распорядка обучающихся.</w:t>
      </w:r>
    </w:p>
    <w:p w:rsidR="002A025D" w:rsidRDefault="00EA4072" w:rsidP="003E161D">
      <w:pPr>
        <w:spacing w:after="0"/>
        <w:ind w:firstLine="708"/>
        <w:jc w:val="both"/>
        <w:rPr>
          <w:rFonts w:ascii="Times New Roman" w:hAnsi="Times New Roman" w:cs="Times New Roman"/>
          <w:sz w:val="24"/>
          <w:szCs w:val="24"/>
        </w:rPr>
      </w:pPr>
      <w:r w:rsidRPr="002A025D">
        <w:rPr>
          <w:rFonts w:ascii="Times New Roman" w:hAnsi="Times New Roman" w:cs="Times New Roman"/>
          <w:sz w:val="24"/>
          <w:szCs w:val="24"/>
        </w:rPr>
        <w:t>2.2.13. Спорных вопросов обжалования решений о применении к обучающимся дисциплинарного взыскания.</w:t>
      </w:r>
    </w:p>
    <w:p w:rsidR="002A025D" w:rsidRDefault="00EA4072" w:rsidP="003E161D">
      <w:pPr>
        <w:spacing w:after="0"/>
        <w:ind w:firstLine="708"/>
        <w:jc w:val="both"/>
        <w:rPr>
          <w:rFonts w:ascii="Times New Roman" w:hAnsi="Times New Roman" w:cs="Times New Roman"/>
          <w:sz w:val="24"/>
          <w:szCs w:val="24"/>
        </w:rPr>
      </w:pPr>
      <w:r w:rsidRPr="002A025D">
        <w:rPr>
          <w:rFonts w:ascii="Times New Roman" w:hAnsi="Times New Roman" w:cs="Times New Roman"/>
          <w:sz w:val="24"/>
          <w:szCs w:val="24"/>
        </w:rPr>
        <w:t xml:space="preserve">2.2.14. Принятия решения о прекращении образовательных отношений по инициативе организации, осуществляющей образовательную деятельность, в </w:t>
      </w:r>
      <w:r w:rsidR="003E161D">
        <w:rPr>
          <w:rFonts w:ascii="Times New Roman" w:hAnsi="Times New Roman" w:cs="Times New Roman"/>
          <w:sz w:val="24"/>
          <w:szCs w:val="24"/>
        </w:rPr>
        <w:t>случаях, установленных законом.</w:t>
      </w:r>
    </w:p>
    <w:p w:rsidR="002A025D" w:rsidRDefault="00EA4072" w:rsidP="003E161D">
      <w:pPr>
        <w:spacing w:after="0"/>
        <w:ind w:firstLine="708"/>
        <w:jc w:val="both"/>
        <w:rPr>
          <w:rFonts w:ascii="Times New Roman" w:hAnsi="Times New Roman" w:cs="Times New Roman"/>
          <w:sz w:val="24"/>
          <w:szCs w:val="24"/>
        </w:rPr>
      </w:pPr>
      <w:r w:rsidRPr="002A025D">
        <w:rPr>
          <w:rFonts w:ascii="Times New Roman" w:hAnsi="Times New Roman" w:cs="Times New Roman"/>
          <w:sz w:val="24"/>
          <w:szCs w:val="24"/>
        </w:rPr>
        <w:lastRenderedPageBreak/>
        <w:t xml:space="preserve">2.2.15. Защиты прав родителей (законных представителей) несовершеннолетних обучающихся на выбор до завершения получения ребенком основного общего образования с учетом мнения ребенка, а также с учетом рекомендаций </w:t>
      </w:r>
      <w:r w:rsidR="00B0383D">
        <w:rPr>
          <w:rFonts w:ascii="Times New Roman" w:hAnsi="Times New Roman" w:cs="Times New Roman"/>
          <w:sz w:val="24"/>
          <w:szCs w:val="24"/>
        </w:rPr>
        <w:t xml:space="preserve">областной </w:t>
      </w:r>
      <w:r w:rsidRPr="002A025D">
        <w:rPr>
          <w:rFonts w:ascii="Times New Roman" w:hAnsi="Times New Roman" w:cs="Times New Roman"/>
          <w:sz w:val="24"/>
          <w:szCs w:val="24"/>
        </w:rPr>
        <w:t>психолого-медико-педагогической комиссии формы получения образования и формы обучения,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2A025D" w:rsidRDefault="00EA4072" w:rsidP="003E161D">
      <w:pPr>
        <w:spacing w:after="0"/>
        <w:ind w:firstLine="708"/>
        <w:jc w:val="both"/>
        <w:rPr>
          <w:rFonts w:ascii="Times New Roman" w:hAnsi="Times New Roman" w:cs="Times New Roman"/>
          <w:sz w:val="24"/>
          <w:szCs w:val="24"/>
        </w:rPr>
      </w:pPr>
      <w:r w:rsidRPr="002A025D">
        <w:rPr>
          <w:rFonts w:ascii="Times New Roman" w:hAnsi="Times New Roman" w:cs="Times New Roman"/>
          <w:sz w:val="24"/>
          <w:szCs w:val="24"/>
        </w:rPr>
        <w:t xml:space="preserve">2.2.16. Спорных ситуаций в случаях возникновения конфликта интересов педагогического работника. </w:t>
      </w:r>
    </w:p>
    <w:p w:rsidR="002A025D" w:rsidRDefault="00EA4072" w:rsidP="003E161D">
      <w:pPr>
        <w:spacing w:after="0"/>
        <w:ind w:firstLine="708"/>
        <w:jc w:val="both"/>
        <w:rPr>
          <w:rFonts w:ascii="Times New Roman" w:hAnsi="Times New Roman" w:cs="Times New Roman"/>
          <w:sz w:val="24"/>
          <w:szCs w:val="24"/>
        </w:rPr>
      </w:pPr>
      <w:r w:rsidRPr="002A025D">
        <w:rPr>
          <w:rFonts w:ascii="Times New Roman" w:hAnsi="Times New Roman" w:cs="Times New Roman"/>
          <w:sz w:val="24"/>
          <w:szCs w:val="24"/>
        </w:rPr>
        <w:t>2.2.17. В спорах по правомерности применения локальных нормативных актов, регламентирующих образовательную деятельность образовательной организации;</w:t>
      </w:r>
    </w:p>
    <w:p w:rsidR="002A025D" w:rsidRDefault="00EA4072" w:rsidP="003E161D">
      <w:pPr>
        <w:spacing w:after="0"/>
        <w:ind w:firstLine="708"/>
        <w:jc w:val="both"/>
        <w:rPr>
          <w:rFonts w:ascii="Times New Roman" w:hAnsi="Times New Roman" w:cs="Times New Roman"/>
          <w:sz w:val="24"/>
          <w:szCs w:val="24"/>
        </w:rPr>
      </w:pPr>
      <w:r w:rsidRPr="002A025D">
        <w:rPr>
          <w:rFonts w:ascii="Times New Roman" w:hAnsi="Times New Roman" w:cs="Times New Roman"/>
          <w:sz w:val="24"/>
          <w:szCs w:val="24"/>
        </w:rPr>
        <w:t xml:space="preserve">2.2.18. Разрешения иных спорных и (или) конфликтных вопросов. </w:t>
      </w:r>
    </w:p>
    <w:p w:rsidR="002A025D" w:rsidRDefault="00EA4072" w:rsidP="003E161D">
      <w:pPr>
        <w:spacing w:after="0"/>
        <w:ind w:firstLine="708"/>
        <w:jc w:val="both"/>
        <w:rPr>
          <w:rFonts w:ascii="Times New Roman" w:hAnsi="Times New Roman" w:cs="Times New Roman"/>
          <w:sz w:val="24"/>
          <w:szCs w:val="24"/>
        </w:rPr>
      </w:pPr>
      <w:r w:rsidRPr="002A025D">
        <w:rPr>
          <w:rFonts w:ascii="Times New Roman" w:hAnsi="Times New Roman" w:cs="Times New Roman"/>
          <w:sz w:val="24"/>
          <w:szCs w:val="24"/>
        </w:rPr>
        <w:t>2.3. По решению организации, осуществляющей образовательную деятельность, полномочия Комиссии могут быть расширены.</w:t>
      </w:r>
    </w:p>
    <w:p w:rsidR="002A025D" w:rsidRPr="003E161D" w:rsidRDefault="003E161D" w:rsidP="003E161D">
      <w:pPr>
        <w:spacing w:before="240" w:after="120"/>
        <w:ind w:firstLine="709"/>
        <w:rPr>
          <w:rFonts w:ascii="Times New Roman" w:hAnsi="Times New Roman" w:cs="Times New Roman"/>
          <w:b/>
          <w:sz w:val="28"/>
          <w:szCs w:val="28"/>
        </w:rPr>
      </w:pPr>
      <w:r w:rsidRPr="003E161D">
        <w:rPr>
          <w:rFonts w:ascii="Times New Roman" w:hAnsi="Times New Roman" w:cs="Times New Roman"/>
          <w:b/>
          <w:sz w:val="28"/>
          <w:szCs w:val="28"/>
        </w:rPr>
        <w:t>3. Состав Комиссии.</w:t>
      </w:r>
    </w:p>
    <w:p w:rsidR="002A025D" w:rsidRDefault="00EA4072" w:rsidP="00E631B6">
      <w:pPr>
        <w:spacing w:after="0"/>
        <w:ind w:firstLine="708"/>
        <w:jc w:val="both"/>
        <w:rPr>
          <w:rFonts w:ascii="Times New Roman" w:hAnsi="Times New Roman" w:cs="Times New Roman"/>
          <w:sz w:val="24"/>
          <w:szCs w:val="24"/>
        </w:rPr>
      </w:pPr>
      <w:r w:rsidRPr="002A025D">
        <w:rPr>
          <w:rFonts w:ascii="Times New Roman" w:hAnsi="Times New Roman" w:cs="Times New Roman"/>
          <w:sz w:val="24"/>
          <w:szCs w:val="24"/>
        </w:rPr>
        <w:t xml:space="preserve">3.1. Комиссия создается приказом директора организации, осуществляющей образовательную деятельность. </w:t>
      </w:r>
    </w:p>
    <w:p w:rsidR="002A025D" w:rsidRDefault="00EA4072" w:rsidP="00E631B6">
      <w:pPr>
        <w:spacing w:after="0"/>
        <w:ind w:firstLine="708"/>
        <w:jc w:val="both"/>
        <w:rPr>
          <w:rFonts w:ascii="Times New Roman" w:hAnsi="Times New Roman" w:cs="Times New Roman"/>
          <w:sz w:val="24"/>
          <w:szCs w:val="24"/>
        </w:rPr>
      </w:pPr>
      <w:r w:rsidRPr="002A025D">
        <w:rPr>
          <w:rFonts w:ascii="Times New Roman" w:hAnsi="Times New Roman" w:cs="Times New Roman"/>
          <w:sz w:val="24"/>
          <w:szCs w:val="24"/>
        </w:rPr>
        <w:t>3.2. В состав Комиссии делегируется равное число представителей от следующих участников образовательных отношений:</w:t>
      </w:r>
    </w:p>
    <w:p w:rsidR="002A025D" w:rsidRPr="00E631B6" w:rsidRDefault="00EA4072" w:rsidP="00E631B6">
      <w:pPr>
        <w:pStyle w:val="a4"/>
        <w:numPr>
          <w:ilvl w:val="0"/>
          <w:numId w:val="1"/>
        </w:numPr>
        <w:spacing w:after="0"/>
        <w:ind w:left="1134" w:hanging="425"/>
        <w:jc w:val="both"/>
        <w:rPr>
          <w:rFonts w:ascii="Times New Roman" w:hAnsi="Times New Roman" w:cs="Times New Roman"/>
          <w:sz w:val="24"/>
          <w:szCs w:val="24"/>
        </w:rPr>
      </w:pPr>
      <w:r w:rsidRPr="00E631B6">
        <w:rPr>
          <w:rFonts w:ascii="Times New Roman" w:hAnsi="Times New Roman" w:cs="Times New Roman"/>
          <w:sz w:val="24"/>
          <w:szCs w:val="24"/>
        </w:rPr>
        <w:t>- совершеннолетних обучающихся (при их наличии в организации, осуществляющей</w:t>
      </w:r>
      <w:r w:rsidR="002A025D" w:rsidRPr="00E631B6">
        <w:rPr>
          <w:rFonts w:ascii="Times New Roman" w:hAnsi="Times New Roman" w:cs="Times New Roman"/>
          <w:sz w:val="24"/>
          <w:szCs w:val="24"/>
        </w:rPr>
        <w:t xml:space="preserve"> образовательную деятельность); </w:t>
      </w:r>
    </w:p>
    <w:p w:rsidR="002A025D" w:rsidRPr="00E631B6" w:rsidRDefault="00EA4072" w:rsidP="00E631B6">
      <w:pPr>
        <w:pStyle w:val="a4"/>
        <w:numPr>
          <w:ilvl w:val="0"/>
          <w:numId w:val="1"/>
        </w:numPr>
        <w:spacing w:after="0"/>
        <w:ind w:left="1134" w:hanging="425"/>
        <w:jc w:val="both"/>
        <w:rPr>
          <w:rFonts w:ascii="Times New Roman" w:hAnsi="Times New Roman" w:cs="Times New Roman"/>
          <w:sz w:val="24"/>
          <w:szCs w:val="24"/>
        </w:rPr>
      </w:pPr>
      <w:r w:rsidRPr="00E631B6">
        <w:rPr>
          <w:rFonts w:ascii="Times New Roman" w:hAnsi="Times New Roman" w:cs="Times New Roman"/>
          <w:sz w:val="24"/>
          <w:szCs w:val="24"/>
        </w:rPr>
        <w:t xml:space="preserve">- родителей (законных представителей) несовершеннолетних обучающихся (при их наличии в организации, осуществляющей образовательную деятельность); </w:t>
      </w:r>
    </w:p>
    <w:p w:rsidR="003E161D" w:rsidRPr="00E631B6" w:rsidRDefault="00EA4072" w:rsidP="00E631B6">
      <w:pPr>
        <w:pStyle w:val="a4"/>
        <w:numPr>
          <w:ilvl w:val="0"/>
          <w:numId w:val="1"/>
        </w:numPr>
        <w:spacing w:after="0"/>
        <w:ind w:left="1134" w:hanging="425"/>
        <w:jc w:val="both"/>
        <w:rPr>
          <w:rFonts w:ascii="Times New Roman" w:hAnsi="Times New Roman" w:cs="Times New Roman"/>
          <w:sz w:val="24"/>
          <w:szCs w:val="24"/>
        </w:rPr>
      </w:pPr>
      <w:r w:rsidRPr="00E631B6">
        <w:rPr>
          <w:rFonts w:ascii="Times New Roman" w:hAnsi="Times New Roman" w:cs="Times New Roman"/>
          <w:sz w:val="24"/>
          <w:szCs w:val="24"/>
        </w:rPr>
        <w:t>- работников организации, осуществляющей образовательную деятельность.</w:t>
      </w:r>
    </w:p>
    <w:p w:rsidR="002A025D" w:rsidRDefault="00EA4072" w:rsidP="00E631B6">
      <w:pPr>
        <w:spacing w:after="0"/>
        <w:ind w:firstLine="708"/>
        <w:jc w:val="both"/>
        <w:rPr>
          <w:rFonts w:ascii="Times New Roman" w:hAnsi="Times New Roman" w:cs="Times New Roman"/>
          <w:sz w:val="24"/>
          <w:szCs w:val="24"/>
        </w:rPr>
      </w:pPr>
      <w:r w:rsidRPr="002A025D">
        <w:rPr>
          <w:rFonts w:ascii="Times New Roman" w:hAnsi="Times New Roman" w:cs="Times New Roman"/>
          <w:sz w:val="24"/>
          <w:szCs w:val="24"/>
        </w:rPr>
        <w:t>Делегирование представителей участников образовательных отношений в состав Комиссии осуществляется советом обучающихся, советом родителей (законных представителей) несовершеннолетних обучающихся, представительным органом работников – первичной профсоюзной организацией.</w:t>
      </w:r>
    </w:p>
    <w:p w:rsidR="002A025D" w:rsidRDefault="00EA4072" w:rsidP="00E631B6">
      <w:pPr>
        <w:spacing w:after="0"/>
        <w:ind w:firstLine="708"/>
        <w:jc w:val="both"/>
        <w:rPr>
          <w:rFonts w:ascii="Times New Roman" w:hAnsi="Times New Roman" w:cs="Times New Roman"/>
          <w:sz w:val="24"/>
          <w:szCs w:val="24"/>
        </w:rPr>
      </w:pPr>
      <w:r w:rsidRPr="002A025D">
        <w:rPr>
          <w:rFonts w:ascii="Times New Roman" w:hAnsi="Times New Roman" w:cs="Times New Roman"/>
          <w:sz w:val="24"/>
          <w:szCs w:val="24"/>
        </w:rPr>
        <w:t>3.3. Деятельность членов Комиссии осуществ</w:t>
      </w:r>
      <w:r w:rsidR="00E631B6">
        <w:rPr>
          <w:rFonts w:ascii="Times New Roman" w:hAnsi="Times New Roman" w:cs="Times New Roman"/>
          <w:sz w:val="24"/>
          <w:szCs w:val="24"/>
        </w:rPr>
        <w:t>ляется на безвозмездной основе.</w:t>
      </w:r>
    </w:p>
    <w:p w:rsidR="002A025D" w:rsidRDefault="00EA4072" w:rsidP="00E631B6">
      <w:pPr>
        <w:spacing w:after="0"/>
        <w:ind w:firstLine="708"/>
        <w:jc w:val="both"/>
        <w:rPr>
          <w:rFonts w:ascii="Times New Roman" w:hAnsi="Times New Roman" w:cs="Times New Roman"/>
          <w:sz w:val="24"/>
          <w:szCs w:val="24"/>
        </w:rPr>
      </w:pPr>
      <w:r w:rsidRPr="002A025D">
        <w:rPr>
          <w:rFonts w:ascii="Times New Roman" w:hAnsi="Times New Roman" w:cs="Times New Roman"/>
          <w:sz w:val="24"/>
          <w:szCs w:val="24"/>
        </w:rPr>
        <w:t>3.4. Срок полномочий Комиссии составляет два года.</w:t>
      </w:r>
    </w:p>
    <w:p w:rsidR="002A025D" w:rsidRDefault="00EA4072" w:rsidP="00E631B6">
      <w:pPr>
        <w:spacing w:after="0"/>
        <w:ind w:firstLine="708"/>
        <w:jc w:val="both"/>
        <w:rPr>
          <w:rFonts w:ascii="Times New Roman" w:hAnsi="Times New Roman" w:cs="Times New Roman"/>
          <w:sz w:val="24"/>
          <w:szCs w:val="24"/>
        </w:rPr>
      </w:pPr>
      <w:r w:rsidRPr="002A025D">
        <w:rPr>
          <w:rFonts w:ascii="Times New Roman" w:hAnsi="Times New Roman" w:cs="Times New Roman"/>
          <w:sz w:val="24"/>
          <w:szCs w:val="24"/>
        </w:rPr>
        <w:t>3.5. Досрочное прекращение полномочий члена Комиссии осуществляется:</w:t>
      </w:r>
    </w:p>
    <w:p w:rsidR="002A025D" w:rsidRDefault="00EA4072" w:rsidP="00E631B6">
      <w:pPr>
        <w:spacing w:after="0"/>
        <w:ind w:firstLine="708"/>
        <w:jc w:val="both"/>
        <w:rPr>
          <w:rFonts w:ascii="Times New Roman" w:hAnsi="Times New Roman" w:cs="Times New Roman"/>
          <w:sz w:val="24"/>
          <w:szCs w:val="24"/>
        </w:rPr>
      </w:pPr>
      <w:r w:rsidRPr="002A025D">
        <w:rPr>
          <w:rFonts w:ascii="Times New Roman" w:hAnsi="Times New Roman" w:cs="Times New Roman"/>
          <w:sz w:val="24"/>
          <w:szCs w:val="24"/>
        </w:rPr>
        <w:t>3.5.1. Н</w:t>
      </w:r>
      <w:r w:rsidR="002A025D">
        <w:rPr>
          <w:rFonts w:ascii="Times New Roman" w:hAnsi="Times New Roman" w:cs="Times New Roman"/>
          <w:sz w:val="24"/>
          <w:szCs w:val="24"/>
        </w:rPr>
        <w:t xml:space="preserve">а основании личного заявления; </w:t>
      </w:r>
    </w:p>
    <w:p w:rsidR="002A025D" w:rsidRDefault="00EA4072" w:rsidP="00E631B6">
      <w:pPr>
        <w:spacing w:after="0"/>
        <w:ind w:left="708"/>
        <w:jc w:val="both"/>
        <w:rPr>
          <w:rFonts w:ascii="Times New Roman" w:hAnsi="Times New Roman" w:cs="Times New Roman"/>
          <w:sz w:val="24"/>
          <w:szCs w:val="24"/>
        </w:rPr>
      </w:pPr>
      <w:r w:rsidRPr="002A025D">
        <w:rPr>
          <w:rFonts w:ascii="Times New Roman" w:hAnsi="Times New Roman" w:cs="Times New Roman"/>
          <w:sz w:val="24"/>
          <w:szCs w:val="24"/>
        </w:rPr>
        <w:t>3.5.2. По требованию не менее 2/3 членов Комиссии, выраженному в письменной форме; 3.5.3. В случае отчисления из организации, осуществляющей образовательную деятельность, обучающегося, родителем (законным представителем) которого является член Комиссии, или увольнении работника – члена Комиссии.</w:t>
      </w:r>
    </w:p>
    <w:p w:rsidR="002A025D" w:rsidRDefault="00EA4072" w:rsidP="00E631B6">
      <w:pPr>
        <w:spacing w:after="0"/>
        <w:ind w:firstLine="708"/>
        <w:jc w:val="both"/>
        <w:rPr>
          <w:rFonts w:ascii="Times New Roman" w:hAnsi="Times New Roman" w:cs="Times New Roman"/>
          <w:sz w:val="24"/>
          <w:szCs w:val="24"/>
        </w:rPr>
      </w:pPr>
      <w:r w:rsidRPr="002A025D">
        <w:rPr>
          <w:rFonts w:ascii="Times New Roman" w:hAnsi="Times New Roman" w:cs="Times New Roman"/>
          <w:sz w:val="24"/>
          <w:szCs w:val="24"/>
        </w:rPr>
        <w:t xml:space="preserve">3.6. В случае досрочного прекращения полномочий члена Комиссии, в ее состав делегируется представитель соответствующей категории участников образовательных отношений в соответствии с п.3.2 настоящего Положения. </w:t>
      </w:r>
    </w:p>
    <w:p w:rsidR="002A025D" w:rsidRDefault="00EA4072" w:rsidP="00E631B6">
      <w:pPr>
        <w:spacing w:after="0"/>
        <w:ind w:firstLine="708"/>
        <w:jc w:val="both"/>
        <w:rPr>
          <w:rFonts w:ascii="Times New Roman" w:hAnsi="Times New Roman" w:cs="Times New Roman"/>
          <w:sz w:val="24"/>
          <w:szCs w:val="24"/>
        </w:rPr>
      </w:pPr>
      <w:r w:rsidRPr="002A025D">
        <w:rPr>
          <w:rFonts w:ascii="Times New Roman" w:hAnsi="Times New Roman" w:cs="Times New Roman"/>
          <w:sz w:val="24"/>
          <w:szCs w:val="24"/>
        </w:rPr>
        <w:t xml:space="preserve">3.7. Председателем Комиссии является Уполномоченный по защите прав участников образовательного процесса (далее – Уполномоченный), избираемых членами Комиссии из своего состава на первом заседании. </w:t>
      </w:r>
    </w:p>
    <w:p w:rsidR="002A025D" w:rsidRDefault="00EA4072" w:rsidP="00E631B6">
      <w:pPr>
        <w:spacing w:after="0"/>
        <w:ind w:firstLine="708"/>
        <w:jc w:val="both"/>
        <w:rPr>
          <w:rFonts w:ascii="Times New Roman" w:hAnsi="Times New Roman" w:cs="Times New Roman"/>
          <w:sz w:val="24"/>
          <w:szCs w:val="24"/>
        </w:rPr>
      </w:pPr>
      <w:r w:rsidRPr="002A025D">
        <w:rPr>
          <w:rFonts w:ascii="Times New Roman" w:hAnsi="Times New Roman" w:cs="Times New Roman"/>
          <w:sz w:val="24"/>
          <w:szCs w:val="24"/>
        </w:rPr>
        <w:t>3.8. В целях организации работы Комиссия избира</w:t>
      </w:r>
      <w:r w:rsidR="00E631B6">
        <w:rPr>
          <w:rFonts w:ascii="Times New Roman" w:hAnsi="Times New Roman" w:cs="Times New Roman"/>
          <w:sz w:val="24"/>
          <w:szCs w:val="24"/>
        </w:rPr>
        <w:t>ет из своего состава секретаря.</w:t>
      </w:r>
    </w:p>
    <w:p w:rsidR="002A025D" w:rsidRPr="00E631B6" w:rsidRDefault="00EA4072" w:rsidP="00E631B6">
      <w:pPr>
        <w:spacing w:before="240" w:after="120"/>
        <w:ind w:firstLine="708"/>
        <w:rPr>
          <w:rFonts w:ascii="Times New Roman" w:hAnsi="Times New Roman" w:cs="Times New Roman"/>
          <w:b/>
          <w:sz w:val="28"/>
          <w:szCs w:val="28"/>
        </w:rPr>
      </w:pPr>
      <w:r w:rsidRPr="00E631B6">
        <w:rPr>
          <w:rFonts w:ascii="Times New Roman" w:hAnsi="Times New Roman" w:cs="Times New Roman"/>
          <w:b/>
          <w:sz w:val="28"/>
          <w:szCs w:val="28"/>
        </w:rPr>
        <w:t>4. Порядок ор</w:t>
      </w:r>
      <w:r w:rsidR="00E631B6" w:rsidRPr="00E631B6">
        <w:rPr>
          <w:rFonts w:ascii="Times New Roman" w:hAnsi="Times New Roman" w:cs="Times New Roman"/>
          <w:b/>
          <w:sz w:val="28"/>
          <w:szCs w:val="28"/>
        </w:rPr>
        <w:t>ганизации деятельности Комиссии.</w:t>
      </w:r>
    </w:p>
    <w:p w:rsidR="002A025D" w:rsidRDefault="00EA4072" w:rsidP="00E631B6">
      <w:pPr>
        <w:spacing w:after="0"/>
        <w:ind w:firstLine="708"/>
        <w:jc w:val="both"/>
        <w:rPr>
          <w:rFonts w:ascii="Times New Roman" w:hAnsi="Times New Roman" w:cs="Times New Roman"/>
          <w:sz w:val="24"/>
          <w:szCs w:val="24"/>
        </w:rPr>
      </w:pPr>
      <w:r w:rsidRPr="002A025D">
        <w:rPr>
          <w:rFonts w:ascii="Times New Roman" w:hAnsi="Times New Roman" w:cs="Times New Roman"/>
          <w:sz w:val="24"/>
          <w:szCs w:val="24"/>
        </w:rPr>
        <w:t xml:space="preserve">4.1. Комиссия собирается по мере необходимости. Решение о проведении заседания Комиссии принимается ее председателем на основании обращения (жалобы, заявления, предложения) участника образовательных отношений не позднее </w:t>
      </w:r>
      <w:r w:rsidR="00B0383D">
        <w:rPr>
          <w:rFonts w:ascii="Times New Roman" w:hAnsi="Times New Roman" w:cs="Times New Roman"/>
          <w:sz w:val="24"/>
          <w:szCs w:val="24"/>
        </w:rPr>
        <w:t xml:space="preserve">трех </w:t>
      </w:r>
      <w:r w:rsidRPr="002A025D">
        <w:rPr>
          <w:rFonts w:ascii="Times New Roman" w:hAnsi="Times New Roman" w:cs="Times New Roman"/>
          <w:sz w:val="24"/>
          <w:szCs w:val="24"/>
        </w:rPr>
        <w:t>учебных дней с момента поступления такого обращения.</w:t>
      </w:r>
    </w:p>
    <w:p w:rsidR="002A025D" w:rsidRDefault="00EA4072" w:rsidP="00E631B6">
      <w:pPr>
        <w:spacing w:after="0"/>
        <w:ind w:firstLine="708"/>
        <w:jc w:val="both"/>
        <w:rPr>
          <w:rFonts w:ascii="Times New Roman" w:hAnsi="Times New Roman" w:cs="Times New Roman"/>
          <w:sz w:val="24"/>
          <w:szCs w:val="24"/>
        </w:rPr>
      </w:pPr>
      <w:r w:rsidRPr="002A025D">
        <w:rPr>
          <w:rFonts w:ascii="Times New Roman" w:hAnsi="Times New Roman" w:cs="Times New Roman"/>
          <w:sz w:val="24"/>
          <w:szCs w:val="24"/>
        </w:rPr>
        <w:t>4.2. Обращение подается в письменной форме. В нем указываются конкретные факты или признаки нарушений прав участников образовательных отношений, лица, допустившие нарушения, обстоятельства.</w:t>
      </w:r>
    </w:p>
    <w:p w:rsidR="002A025D" w:rsidRDefault="00EA4072" w:rsidP="00E631B6">
      <w:pPr>
        <w:spacing w:after="0"/>
        <w:ind w:firstLine="708"/>
        <w:jc w:val="both"/>
        <w:rPr>
          <w:rFonts w:ascii="Times New Roman" w:hAnsi="Times New Roman" w:cs="Times New Roman"/>
          <w:sz w:val="24"/>
          <w:szCs w:val="24"/>
        </w:rPr>
      </w:pPr>
      <w:r w:rsidRPr="002A025D">
        <w:rPr>
          <w:rFonts w:ascii="Times New Roman" w:hAnsi="Times New Roman" w:cs="Times New Roman"/>
          <w:sz w:val="24"/>
          <w:szCs w:val="24"/>
        </w:rPr>
        <w:t>4.3. Комиссия принимает решения не позднее 10 учебных дней с момента начала его рассмотрения. Заседание Комиссии считается правомочным, если на нем присутствовало не менее 3/4 членов Комиссии.</w:t>
      </w:r>
    </w:p>
    <w:p w:rsidR="002A025D" w:rsidRDefault="00EA4072" w:rsidP="00E631B6">
      <w:pPr>
        <w:spacing w:after="0"/>
        <w:ind w:firstLine="708"/>
        <w:jc w:val="both"/>
        <w:rPr>
          <w:rFonts w:ascii="Times New Roman" w:hAnsi="Times New Roman" w:cs="Times New Roman"/>
          <w:sz w:val="24"/>
          <w:szCs w:val="24"/>
        </w:rPr>
      </w:pPr>
      <w:r w:rsidRPr="002A025D">
        <w:rPr>
          <w:rFonts w:ascii="Times New Roman" w:hAnsi="Times New Roman" w:cs="Times New Roman"/>
          <w:sz w:val="24"/>
          <w:szCs w:val="24"/>
        </w:rPr>
        <w:t>4.4. Лицо, направившее в Комиссию обращение, вправе присутствовать при рассмотрении этого обращения на заседании Комиссии. Лица, действия которых обжалуются в обращении, также вправе присутствовать на заседании Комиссии и давать пояснения. 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 Неявка данных лиц на заседание Комиссии либо немотивированный отказ от показаний не являются препятствием для рассмотрения обращения по существу.</w:t>
      </w:r>
    </w:p>
    <w:p w:rsidR="002A025D" w:rsidRDefault="00EA4072" w:rsidP="00E631B6">
      <w:pPr>
        <w:spacing w:after="0"/>
        <w:ind w:firstLine="708"/>
        <w:jc w:val="both"/>
        <w:rPr>
          <w:rFonts w:ascii="Times New Roman" w:hAnsi="Times New Roman" w:cs="Times New Roman"/>
          <w:sz w:val="24"/>
          <w:szCs w:val="24"/>
        </w:rPr>
      </w:pPr>
      <w:r w:rsidRPr="002A025D">
        <w:rPr>
          <w:rFonts w:ascii="Times New Roman" w:hAnsi="Times New Roman" w:cs="Times New Roman"/>
          <w:sz w:val="24"/>
          <w:szCs w:val="24"/>
        </w:rPr>
        <w:t>4.5. Комиссия принимает решение простым большинством голосов членов, присутствующих на заседании Комиссии. В случае установления фактов нарушения прав участников образовательных отношений, Комиссия принимает решение, направленное на восстановление нарушенных прав. На лиц, допустивших нарушение прав обучающихся, родителей (законных представителей) несовершеннолетних обучающихся, а также работников организации,</w:t>
      </w:r>
      <w:r w:rsidR="002A025D">
        <w:rPr>
          <w:rFonts w:ascii="Times New Roman" w:hAnsi="Times New Roman" w:cs="Times New Roman"/>
          <w:sz w:val="24"/>
          <w:szCs w:val="24"/>
        </w:rPr>
        <w:t xml:space="preserve"> </w:t>
      </w:r>
      <w:r w:rsidRPr="002A025D">
        <w:rPr>
          <w:rFonts w:ascii="Times New Roman" w:hAnsi="Times New Roman" w:cs="Times New Roman"/>
          <w:sz w:val="24"/>
          <w:szCs w:val="24"/>
        </w:rPr>
        <w:t>осуществляющей образовательную деятельность, Комиссия возлагает обязанности по устранению выявленных нарушений и (или) недопущению нарушений в будущем.</w:t>
      </w:r>
    </w:p>
    <w:p w:rsidR="00A92735" w:rsidRDefault="00A92735" w:rsidP="00E631B6">
      <w:pPr>
        <w:spacing w:after="0"/>
        <w:ind w:firstLine="708"/>
        <w:jc w:val="both"/>
        <w:rPr>
          <w:rFonts w:ascii="Times New Roman" w:hAnsi="Times New Roman" w:cs="Times New Roman"/>
          <w:sz w:val="24"/>
          <w:szCs w:val="24"/>
        </w:rPr>
      </w:pPr>
      <w:r>
        <w:rPr>
          <w:rFonts w:ascii="Times New Roman" w:hAnsi="Times New Roman" w:cs="Times New Roman"/>
          <w:sz w:val="24"/>
          <w:szCs w:val="24"/>
        </w:rPr>
        <w:t>4.6.</w:t>
      </w:r>
      <w:r w:rsidR="00EA4072" w:rsidRPr="002A025D">
        <w:rPr>
          <w:rFonts w:ascii="Times New Roman" w:hAnsi="Times New Roman" w:cs="Times New Roman"/>
          <w:sz w:val="24"/>
          <w:szCs w:val="24"/>
        </w:rPr>
        <w:t xml:space="preserve"> Если нарушения прав участников образовательных отношений возникли вследствие принятия решения организацией, осуществляющей образовательную деятельность, в том числе вследствие издания локального нормативного акта, Комиссия принимает решение об отмене данного решения организации, осуществляющей образовательную деятельность (локального нормативного акта), и указывает срок исполнения решения. Комиссия отказывает в удовлетворении жалобы на нарушение прав заявителя, если посчитает жалобу необоснованной, не выявит факты указанных нарушений, не установит причинно-следственную связь между поведением лица, действия которого обжалуются, и нарушением прав лица, подавшего жалобу, или его законного представителя.</w:t>
      </w:r>
    </w:p>
    <w:p w:rsidR="00A92735" w:rsidRDefault="00EA4072" w:rsidP="00E631B6">
      <w:pPr>
        <w:spacing w:after="0"/>
        <w:ind w:firstLine="708"/>
        <w:jc w:val="both"/>
        <w:rPr>
          <w:rFonts w:ascii="Times New Roman" w:hAnsi="Times New Roman" w:cs="Times New Roman"/>
          <w:sz w:val="24"/>
          <w:szCs w:val="24"/>
        </w:rPr>
      </w:pPr>
      <w:r w:rsidRPr="002A025D">
        <w:rPr>
          <w:rFonts w:ascii="Times New Roman" w:hAnsi="Times New Roman" w:cs="Times New Roman"/>
          <w:sz w:val="24"/>
          <w:szCs w:val="24"/>
        </w:rPr>
        <w:t>4.7. Решение Комиссии оформляется протоколом.</w:t>
      </w:r>
    </w:p>
    <w:p w:rsidR="00A92735" w:rsidRDefault="00EA4072" w:rsidP="00E631B6">
      <w:pPr>
        <w:spacing w:after="0"/>
        <w:ind w:firstLine="708"/>
        <w:jc w:val="both"/>
        <w:rPr>
          <w:rFonts w:ascii="Times New Roman" w:hAnsi="Times New Roman" w:cs="Times New Roman"/>
          <w:sz w:val="24"/>
          <w:szCs w:val="24"/>
        </w:rPr>
      </w:pPr>
      <w:r w:rsidRPr="002A025D">
        <w:rPr>
          <w:rFonts w:ascii="Times New Roman" w:hAnsi="Times New Roman" w:cs="Times New Roman"/>
          <w:sz w:val="24"/>
          <w:szCs w:val="24"/>
        </w:rPr>
        <w:t xml:space="preserve">4.8. Решение Комиссии обязательно для исполнения всеми участниками образовательных отношений и подлежит исполнению в указанный срок. </w:t>
      </w:r>
    </w:p>
    <w:p w:rsidR="00591489" w:rsidRPr="002A025D" w:rsidRDefault="00EA4072" w:rsidP="00E631B6">
      <w:pPr>
        <w:spacing w:after="0"/>
        <w:ind w:firstLine="708"/>
        <w:jc w:val="both"/>
        <w:rPr>
          <w:rFonts w:ascii="Times New Roman" w:hAnsi="Times New Roman" w:cs="Times New Roman"/>
          <w:sz w:val="24"/>
          <w:szCs w:val="24"/>
        </w:rPr>
      </w:pPr>
      <w:r w:rsidRPr="002A025D">
        <w:rPr>
          <w:rFonts w:ascii="Times New Roman" w:hAnsi="Times New Roman" w:cs="Times New Roman"/>
          <w:sz w:val="24"/>
          <w:szCs w:val="24"/>
        </w:rPr>
        <w:t>4.9. Решение Комиссии может быть обжаловано в установленном законодательством Российской Федерации порядке.</w:t>
      </w:r>
    </w:p>
    <w:sectPr w:rsidR="00591489" w:rsidRPr="002A025D" w:rsidSect="003E161D">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B4CF9"/>
    <w:multiLevelType w:val="hybridMultilevel"/>
    <w:tmpl w:val="445E1D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26F"/>
    <w:rsid w:val="002A025D"/>
    <w:rsid w:val="003E161D"/>
    <w:rsid w:val="004E026F"/>
    <w:rsid w:val="00591489"/>
    <w:rsid w:val="00A92735"/>
    <w:rsid w:val="00B0383D"/>
    <w:rsid w:val="00C70046"/>
    <w:rsid w:val="00E631B6"/>
    <w:rsid w:val="00EA40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A6609"/>
  <w15:docId w15:val="{AE35D682-FF31-40D2-9AC1-92BDA66FC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E16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63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1720</Words>
  <Characters>9810</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МБОУ "СОШ № 1"</Company>
  <LinksUpToDate>false</LinksUpToDate>
  <CharactersWithSpaces>11507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Павел Васильев</cp:lastModifiedBy>
  <cp:revision>8</cp:revision>
  <cp:lastPrinted>2015-12-24T08:20:00Z</cp:lastPrinted>
  <dcterms:created xsi:type="dcterms:W3CDTF">2015-12-24T06:44:00Z</dcterms:created>
  <dcterms:modified xsi:type="dcterms:W3CDTF">2015-12-24T11:37:00Z</dcterms:modified>
</cp:coreProperties>
</file>