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2B" w:rsidRPr="00D1142B" w:rsidRDefault="00D1142B" w:rsidP="00D1142B">
      <w:pPr>
        <w:autoSpaceDE w:val="0"/>
        <w:autoSpaceDN w:val="0"/>
        <w:adjustRightInd w:val="0"/>
        <w:spacing w:after="0" w:line="240" w:lineRule="auto"/>
        <w:jc w:val="center"/>
        <w:outlineLvl w:val="0"/>
        <w:rPr>
          <w:rFonts w:ascii="Times New Roman" w:hAnsi="Times New Roman" w:cs="Times New Roman"/>
          <w:b/>
          <w:bCs/>
        </w:rPr>
      </w:pPr>
      <w:r w:rsidRPr="00D1142B">
        <w:rPr>
          <w:rFonts w:ascii="Times New Roman" w:hAnsi="Times New Roman" w:cs="Times New Roman"/>
          <w:b/>
          <w:bCs/>
        </w:rPr>
        <w:t>МИНИСТЕРСТВО ОБРАЗОВАНИЯ И НАУКИ РОССИЙСКОЙ ФЕДЕРАЦИИ</w:t>
      </w:r>
    </w:p>
    <w:p w:rsidR="00D1142B" w:rsidRPr="00D1142B" w:rsidRDefault="00D1142B" w:rsidP="00D1142B">
      <w:pPr>
        <w:autoSpaceDE w:val="0"/>
        <w:autoSpaceDN w:val="0"/>
        <w:adjustRightInd w:val="0"/>
        <w:spacing w:after="0" w:line="240" w:lineRule="auto"/>
        <w:jc w:val="center"/>
        <w:rPr>
          <w:rFonts w:ascii="Times New Roman" w:hAnsi="Times New Roman" w:cs="Times New Roman"/>
          <w:b/>
          <w:bCs/>
        </w:rPr>
      </w:pPr>
    </w:p>
    <w:p w:rsidR="00D1142B" w:rsidRPr="00D1142B" w:rsidRDefault="00D1142B" w:rsidP="00D1142B">
      <w:pPr>
        <w:autoSpaceDE w:val="0"/>
        <w:autoSpaceDN w:val="0"/>
        <w:adjustRightInd w:val="0"/>
        <w:spacing w:after="0" w:line="240" w:lineRule="auto"/>
        <w:jc w:val="center"/>
        <w:rPr>
          <w:rFonts w:ascii="Times New Roman" w:hAnsi="Times New Roman" w:cs="Times New Roman"/>
          <w:b/>
          <w:bCs/>
        </w:rPr>
      </w:pPr>
      <w:r w:rsidRPr="00D1142B">
        <w:rPr>
          <w:rFonts w:ascii="Times New Roman" w:hAnsi="Times New Roman" w:cs="Times New Roman"/>
          <w:b/>
          <w:bCs/>
        </w:rPr>
        <w:t>ДЕПАРТАМЕНТ ГОСУДАРСТВЕННОЙ ПОЛИТИКИ В СФЕРЕ</w:t>
      </w:r>
    </w:p>
    <w:p w:rsidR="00D1142B" w:rsidRPr="00D1142B" w:rsidRDefault="00D1142B" w:rsidP="00D1142B">
      <w:pPr>
        <w:autoSpaceDE w:val="0"/>
        <w:autoSpaceDN w:val="0"/>
        <w:adjustRightInd w:val="0"/>
        <w:spacing w:after="0" w:line="240" w:lineRule="auto"/>
        <w:jc w:val="center"/>
        <w:rPr>
          <w:rFonts w:ascii="Times New Roman" w:hAnsi="Times New Roman" w:cs="Times New Roman"/>
          <w:b/>
          <w:bCs/>
        </w:rPr>
      </w:pPr>
      <w:r w:rsidRPr="00D1142B">
        <w:rPr>
          <w:rFonts w:ascii="Times New Roman" w:hAnsi="Times New Roman" w:cs="Times New Roman"/>
          <w:b/>
          <w:bCs/>
        </w:rPr>
        <w:t>ВОСПИТАНИЯ ДЕТЕЙ И МОЛОДЕЖИ</w:t>
      </w:r>
    </w:p>
    <w:p w:rsidR="00D1142B" w:rsidRPr="00D1142B" w:rsidRDefault="00D1142B" w:rsidP="00D1142B">
      <w:pPr>
        <w:autoSpaceDE w:val="0"/>
        <w:autoSpaceDN w:val="0"/>
        <w:adjustRightInd w:val="0"/>
        <w:spacing w:after="0" w:line="240" w:lineRule="auto"/>
        <w:jc w:val="center"/>
        <w:rPr>
          <w:rFonts w:ascii="Times New Roman" w:hAnsi="Times New Roman" w:cs="Times New Roman"/>
          <w:b/>
          <w:bCs/>
        </w:rPr>
      </w:pPr>
    </w:p>
    <w:p w:rsidR="00D1142B" w:rsidRPr="00D1142B" w:rsidRDefault="00D1142B" w:rsidP="00D1142B">
      <w:pPr>
        <w:autoSpaceDE w:val="0"/>
        <w:autoSpaceDN w:val="0"/>
        <w:adjustRightInd w:val="0"/>
        <w:spacing w:after="0" w:line="240" w:lineRule="auto"/>
        <w:jc w:val="center"/>
        <w:rPr>
          <w:rFonts w:ascii="Times New Roman" w:hAnsi="Times New Roman" w:cs="Times New Roman"/>
          <w:b/>
          <w:bCs/>
        </w:rPr>
      </w:pPr>
      <w:r w:rsidRPr="00D1142B">
        <w:rPr>
          <w:rFonts w:ascii="Times New Roman" w:hAnsi="Times New Roman" w:cs="Times New Roman"/>
          <w:b/>
          <w:bCs/>
        </w:rPr>
        <w:t>ПИСЬМО</w:t>
      </w:r>
    </w:p>
    <w:p w:rsidR="00D1142B" w:rsidRPr="00D1142B" w:rsidRDefault="00D1142B" w:rsidP="00D1142B">
      <w:pPr>
        <w:autoSpaceDE w:val="0"/>
        <w:autoSpaceDN w:val="0"/>
        <w:adjustRightInd w:val="0"/>
        <w:spacing w:after="0" w:line="240" w:lineRule="auto"/>
        <w:jc w:val="center"/>
        <w:rPr>
          <w:rFonts w:ascii="Times New Roman" w:hAnsi="Times New Roman" w:cs="Times New Roman"/>
          <w:b/>
          <w:bCs/>
        </w:rPr>
      </w:pPr>
      <w:r w:rsidRPr="00D1142B">
        <w:rPr>
          <w:rFonts w:ascii="Times New Roman" w:hAnsi="Times New Roman" w:cs="Times New Roman"/>
          <w:b/>
          <w:bCs/>
        </w:rPr>
        <w:t>от 3 мая 2017 г. N 09-941</w:t>
      </w:r>
    </w:p>
    <w:p w:rsidR="00D1142B" w:rsidRPr="00D1142B" w:rsidRDefault="00D1142B" w:rsidP="00D1142B">
      <w:pPr>
        <w:autoSpaceDE w:val="0"/>
        <w:autoSpaceDN w:val="0"/>
        <w:adjustRightInd w:val="0"/>
        <w:spacing w:after="0" w:line="240" w:lineRule="auto"/>
        <w:jc w:val="center"/>
        <w:rPr>
          <w:rFonts w:ascii="Times New Roman" w:hAnsi="Times New Roman" w:cs="Times New Roman"/>
          <w:b/>
          <w:bCs/>
        </w:rPr>
      </w:pPr>
    </w:p>
    <w:p w:rsidR="00D1142B" w:rsidRPr="00D1142B" w:rsidRDefault="00D1142B" w:rsidP="00D1142B">
      <w:pPr>
        <w:autoSpaceDE w:val="0"/>
        <w:autoSpaceDN w:val="0"/>
        <w:adjustRightInd w:val="0"/>
        <w:spacing w:after="0" w:line="240" w:lineRule="auto"/>
        <w:jc w:val="center"/>
        <w:rPr>
          <w:rFonts w:ascii="Times New Roman" w:hAnsi="Times New Roman" w:cs="Times New Roman"/>
          <w:b/>
          <w:bCs/>
        </w:rPr>
      </w:pPr>
      <w:r w:rsidRPr="00D1142B">
        <w:rPr>
          <w:rFonts w:ascii="Times New Roman" w:hAnsi="Times New Roman" w:cs="Times New Roman"/>
          <w:b/>
          <w:bCs/>
        </w:rPr>
        <w:t>О НАПРАВЛЕНИИ МЕТОДИЧЕСКИХ РЕКОМЕНДАЦИЙ</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ind w:firstLine="540"/>
        <w:jc w:val="both"/>
        <w:rPr>
          <w:rFonts w:ascii="Times New Roman" w:hAnsi="Times New Roman" w:cs="Times New Roman"/>
        </w:rPr>
      </w:pPr>
      <w:r w:rsidRPr="00D1142B">
        <w:rPr>
          <w:rFonts w:ascii="Times New Roman" w:hAnsi="Times New Roman" w:cs="Times New Roman"/>
        </w:rPr>
        <w:t xml:space="preserve">В соответствии с письмом Следственного комитета Российской Федерации от 30 января 2017 г. N 242/3-12-2017 Департамент государственной политики в сфере воспитания детей и молодежи Минобрнауки России (далее - Департамент) направляет </w:t>
      </w:r>
      <w:hyperlink w:anchor="Par22" w:history="1">
        <w:r w:rsidRPr="00D1142B">
          <w:rPr>
            <w:rFonts w:ascii="Times New Roman" w:hAnsi="Times New Roman" w:cs="Times New Roman"/>
            <w:color w:val="0000FF"/>
          </w:rPr>
          <w:t>методические рекомендации</w:t>
        </w:r>
      </w:hyperlink>
      <w:r w:rsidRPr="00D1142B">
        <w:rPr>
          <w:rFonts w:ascii="Times New Roman" w:hAnsi="Times New Roman" w:cs="Times New Roman"/>
        </w:rPr>
        <w:t xml:space="preserve"> по безопасному поведению детей на водных объектах в осенне-зимне-весенний период, разработанные федеральным государственным бюджетным образовательным учреждением дополнительного образования детей "Федеральный центр детско-юношеского туризма и краеведения".</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Департамент просит довести указанные </w:t>
      </w:r>
      <w:hyperlink w:anchor="Par22" w:history="1">
        <w:r w:rsidRPr="00D1142B">
          <w:rPr>
            <w:rFonts w:ascii="Times New Roman" w:hAnsi="Times New Roman" w:cs="Times New Roman"/>
            <w:color w:val="0000FF"/>
          </w:rPr>
          <w:t>методические рекомендации</w:t>
        </w:r>
      </w:hyperlink>
      <w:r w:rsidRPr="00D1142B">
        <w:rPr>
          <w:rFonts w:ascii="Times New Roman" w:hAnsi="Times New Roman" w:cs="Times New Roman"/>
        </w:rPr>
        <w:t xml:space="preserve"> до сведения образовательных организаций, расположенных на территории субъекта Российской Федерации.</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right"/>
        <w:rPr>
          <w:rFonts w:ascii="Times New Roman" w:hAnsi="Times New Roman" w:cs="Times New Roman"/>
        </w:rPr>
      </w:pPr>
      <w:r w:rsidRPr="00D1142B">
        <w:rPr>
          <w:rFonts w:ascii="Times New Roman" w:hAnsi="Times New Roman" w:cs="Times New Roman"/>
        </w:rPr>
        <w:t>Директор Департамента</w:t>
      </w:r>
    </w:p>
    <w:p w:rsidR="00D1142B" w:rsidRPr="00D1142B" w:rsidRDefault="00D1142B" w:rsidP="00D1142B">
      <w:pPr>
        <w:autoSpaceDE w:val="0"/>
        <w:autoSpaceDN w:val="0"/>
        <w:adjustRightInd w:val="0"/>
        <w:spacing w:after="0" w:line="240" w:lineRule="auto"/>
        <w:jc w:val="right"/>
        <w:rPr>
          <w:rFonts w:ascii="Times New Roman" w:hAnsi="Times New Roman" w:cs="Times New Roman"/>
        </w:rPr>
      </w:pPr>
      <w:r w:rsidRPr="00D1142B">
        <w:rPr>
          <w:rFonts w:ascii="Times New Roman" w:hAnsi="Times New Roman" w:cs="Times New Roman"/>
        </w:rPr>
        <w:t>И.А.МИХЕЕВ</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right"/>
        <w:outlineLvl w:val="0"/>
        <w:rPr>
          <w:rFonts w:ascii="Times New Roman" w:hAnsi="Times New Roman" w:cs="Times New Roman"/>
        </w:rPr>
      </w:pPr>
      <w:r w:rsidRPr="00D1142B">
        <w:rPr>
          <w:rFonts w:ascii="Times New Roman" w:hAnsi="Times New Roman" w:cs="Times New Roman"/>
        </w:rPr>
        <w:t>Приложение</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bookmarkStart w:id="0" w:name="Par22"/>
      <w:bookmarkEnd w:id="0"/>
      <w:r w:rsidRPr="00D1142B">
        <w:rPr>
          <w:rFonts w:ascii="Times New Roman" w:hAnsi="Times New Roman" w:cs="Times New Roman"/>
        </w:rPr>
        <w:t>МЕТОДИЧЕСКИЕ РЕКОМЕНДАЦИИ</w:t>
      </w: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ПО БЕЗОПАСНОМУ ПОВЕДЕНИЮ ДЕТЕЙ НА ВОДНЫХ ОБЪЕКТАХ</w:t>
      </w: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В ОСЕННЕ-ЗИМНЕ-ВЕСЕННИЙ ПЕРИОД</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ind w:firstLine="540"/>
        <w:jc w:val="both"/>
        <w:rPr>
          <w:rFonts w:ascii="Times New Roman" w:hAnsi="Times New Roman" w:cs="Times New Roman"/>
        </w:rPr>
      </w:pPr>
      <w:r w:rsidRPr="00D1142B">
        <w:rPr>
          <w:rFonts w:ascii="Times New Roman" w:hAnsi="Times New Roman" w:cs="Times New Roman"/>
        </w:rPr>
        <w:t>Методические рекомендации разработаны федеральным государственным бюджетным образовательным учреждением дополнительного образования детей "Федеральный центр детско-юношеского туризма и краеведения" в помощь руководителям образовательных организаций, педагогическим работникам, педагогам дополнительного образования, родителям (законным представителям) обучающихся Российской Федерации в целях профилактики несчастных случаев на водных объектах в осенне-зимне-весенний период.</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Согласно федеральным государственным образовательным стандартам (приказы Минобрнауки России от 6 октября 2009 г. </w:t>
      </w:r>
      <w:hyperlink r:id="rId5" w:history="1">
        <w:r w:rsidRPr="00D1142B">
          <w:rPr>
            <w:rFonts w:ascii="Times New Roman" w:hAnsi="Times New Roman" w:cs="Times New Roman"/>
            <w:color w:val="0000FF"/>
          </w:rPr>
          <w:t>N 373</w:t>
        </w:r>
      </w:hyperlink>
      <w:r w:rsidRPr="00D1142B">
        <w:rPr>
          <w:rFonts w:ascii="Times New Roman" w:hAnsi="Times New Roman" w:cs="Times New Roman"/>
        </w:rPr>
        <w:t xml:space="preserve">, от 17 декабря 2010 г. </w:t>
      </w:r>
      <w:hyperlink r:id="rId6" w:history="1">
        <w:r w:rsidRPr="00D1142B">
          <w:rPr>
            <w:rFonts w:ascii="Times New Roman" w:hAnsi="Times New Roman" w:cs="Times New Roman"/>
            <w:color w:val="0000FF"/>
          </w:rPr>
          <w:t>N 1897</w:t>
        </w:r>
      </w:hyperlink>
      <w:r w:rsidRPr="00D1142B">
        <w:rPr>
          <w:rFonts w:ascii="Times New Roman" w:hAnsi="Times New Roman" w:cs="Times New Roman"/>
        </w:rPr>
        <w:t xml:space="preserve"> и от 17 мая 2012 г. </w:t>
      </w:r>
      <w:hyperlink r:id="rId7" w:history="1">
        <w:r w:rsidRPr="00D1142B">
          <w:rPr>
            <w:rFonts w:ascii="Times New Roman" w:hAnsi="Times New Roman" w:cs="Times New Roman"/>
            <w:color w:val="0000FF"/>
          </w:rPr>
          <w:t>N 413</w:t>
        </w:r>
      </w:hyperlink>
      <w:r w:rsidRPr="00D1142B">
        <w:rPr>
          <w:rFonts w:ascii="Times New Roman" w:hAnsi="Times New Roman" w:cs="Times New Roman"/>
        </w:rPr>
        <w:t>) (далее - ФГОС) основные образовательные программы общеобразовательных организаций включают:</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программу формирования экологической культуры, здорового и безопасного образа жизни, которая обеспечивает формирование представлений об основах экологической культуры на примере экологически сообразного поведения на природе, в том числе на водоемах, безопасного для человека и окружающей среды (на уровне начального общего образования);</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программу воспитания и социализации обучающихся, включающую такие направления, как формирование экологической культуры, культуры здорового и безопасного образа жизни, в том числе знание правил безопасного поведения в природе (на уровне основного общего образования и среднего общего образования).</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ФГОС основного общего образования регламентируют изучение предметных областей и учебных предметов, в том числе учебного предмета "Основы безопасности жизнедеятельности" (далее - ОБЖ), изучение которого на уровне основного общего образования должно обеспечить формирование современной культуры безопасности жизнедеятельности на основе понимания, в том числе необходимости защиты личности посредством осознания значимости безопасного </w:t>
      </w:r>
      <w:r w:rsidRPr="00D1142B">
        <w:rPr>
          <w:rFonts w:ascii="Times New Roman" w:hAnsi="Times New Roman" w:cs="Times New Roman"/>
        </w:rPr>
        <w:lastRenderedPageBreak/>
        <w:t>поведения в условиях чрезвычайных ситуаций техногенного, социального, а также природного характера, знание и умение применять меры безопасности и правила поведения, в том числе в условиях опасных и чрезвычайных ситуаций, безопасное поведение человека в природных условиях, оказание первой медицинской помощи.</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В учебном плане основной образовательной программы школы предусмотрено две части: обязательная и формируемая участниками образовательных отношений (вариативная).</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В вариативной части учебного плана образовательная организация по своему усмотрению, с учетом интересов и запросов учащихся, может усилить преподавание тех или иных учебных предметов в части увеличения количества часов на их изучение (в том числе по ОБЖ, биологии, окружающему миру), ввести новые учебные предметы, факультативы, в зависимости от специфики образовательной организации и ее кадровых, технических и иных возможностей.</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Таким образом, ФГОС общего образования позволяет планомерно осуществлять политику безопасного образа жизни.</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Для эффективного обучения детей безопасной жизнедеятельности необходимо, чтобы они успешно осваивали знания, вырабатывали умения и навыки, а также имели желание, интерес к обеспечению собственной безопасности и безопасности окружающих.</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Основная цель при этом - достижение такого уровня развития детей, их творческих сил и способностей, при которых они сумеют эффективно обеспечить безопасность жизнедеятельности и будут иметь к этому соответствующую мотивацию.</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Достижение поставленной цели можно осуществить путем решения следующих задач:</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формирование правильных, с точки зрения обеспечения безопасности жизнедеятельности, поведенческих мотивов;</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развитие качеств личности, направленных на обеспечение безопасного поведения в окружающем мире;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развитие способностей принятия адекватных и безопасных решений в различных экстремальных и чрезвычайных ситуациях;</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привитие знаний, умений и навыков по снижению индивидуального и коллективного рисков;</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выработка морально-психологической устойчивости и социальной компетентности в быту и в условиях опасных и чрезвычайных ситуаций.</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Одним из направлений обучения является формирование культуры безопасного поведения обучающихся на воде в осенне-зимне-весенний период.</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Причинами смертности детей школьного возраста при несчастных случаях на воде, как правило, являются их безнадзорность во время пребывания на водных объектах в период становления и таяния ледяного покрова, неумение правильно вести себя, детская беспечность и самоуверенность, страх, несоблюдение правил безопасного поведения на воде, а также отсутствие опыта при оказании помощи людям, оказавшимся в воде.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Задача педагогических работников и родителей (законных представителей) обучающихся - не только постоянно напоминать обучающимся об опасностях, таящихся на водных объектах, но и разъяснять им причины возникновения опасных факторов, способы избегания этих опасностей и приемы действий в случае возникновения чрезвычайных ситуаций, то есть предвидеть опасность, по возможности, избегать ее и при необходимости действовать.</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Обучающийся должен не запоминать перечень опасностей, а знать их причины и признаки, уметь действовать так, чтобы исключить или избежать возможности их возникновения.</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Профилактика несчастных случаев на водоемах при ледоставе, в зимний период и период весеннего таяния льда должна включать в себя не только разъяснения обучающимся правил </w:t>
      </w:r>
      <w:r w:rsidRPr="00D1142B">
        <w:rPr>
          <w:rFonts w:ascii="Times New Roman" w:hAnsi="Times New Roman" w:cs="Times New Roman"/>
        </w:rPr>
        <w:lastRenderedPageBreak/>
        <w:t>безопасного поведения на воде, но и обучение их действиям по оказанию помощи терпящим бедствие на воде.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Детей следует ознакомить с особенностями образования и свойствами ледяного покрова. Осенний лед в период до наступления устойчивых морозов, непрочен. Утром, после ночных значительных понижений температуры воздуха, он способен выдерживать небольшую нагрузку, но днем, быстро нагреваясь от просачивающейся через него талой воды, становится пористым и непрочным, хотя сохраняет достаточную толщину.</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Водоемы замерзают неравномерно: сначала образуется ледяная корка у берега, на мелководье, в защищенных от ветра заливах, а затем уже распространяется на весь водоем.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На озерах, прудах, а также на водоемах со стоячей водой лед появляется раньше, чем на реках, где течение задерживает образование льда.</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Следует обратить особое внимание обучающихся на то, что основным условием безопасного пребывания на льду является соответствие толщины льда прилагаемой нагрузке. При этом безопасная толщина льда составляет</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для одного человека - не менее 7 см;</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для сооружения катка - 12 см и более;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для сооружения пешей переправы - 15 см и более;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для организации массовых спортивных и праздничных мероприятий - 25 см и более.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При визуальной оценке прочности льда следует учитывать следующее: самым прочным считается лед голубого цвета; прочность белого льда в два раза меньше; лед серый и матово-белый или с желтоватым оттенком не надежен. На открытом бесснежном пространстве лед всегда толще; лед молочно-мутный, серый, обычно ноздреватый и пористый - такой лед обрушивается без предупреждающего потрескивания. Следует иметь в виду, что снег, выпавший на только что образовавшийся лед, маскирует полыньи и замедляет рост ледяного покрова. Вместе с тем, только специалист может объективно оценить состояние льда.</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В рамках проведения профилактических мероприятий по вопросам безопасного поведения детей на водных объектах в осенне-зимне-весенний период педагогам следует обратить внимание обучающихся и их родителей (законных представителей) о необходимости знать опасные места на водоемах, где лед всегда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в местах, где растет камыш, тростник и другие водные растения, 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Особую осторожность нужно проявлять, когда лед покроется толстым слоем снега, перекрыв доступ холодного воздуха к поверхности льда.</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Готовить и пользоваться площадками для катания на коньках, устраиваемыми на водоемах, разрешается только после тщательной проверки прочности льда.</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center"/>
        <w:outlineLvl w:val="1"/>
        <w:rPr>
          <w:rFonts w:ascii="Times New Roman" w:hAnsi="Times New Roman" w:cs="Times New Roman"/>
        </w:rPr>
      </w:pPr>
      <w:r w:rsidRPr="00D1142B">
        <w:rPr>
          <w:rFonts w:ascii="Times New Roman" w:hAnsi="Times New Roman" w:cs="Times New Roman"/>
        </w:rPr>
        <w:t>Содержание деятельности при изучении правил поведения</w:t>
      </w: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на воде в осенне-зимне-весенний период</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ind w:firstLine="540"/>
        <w:jc w:val="both"/>
        <w:rPr>
          <w:rFonts w:ascii="Times New Roman" w:hAnsi="Times New Roman" w:cs="Times New Roman"/>
        </w:rPr>
      </w:pPr>
      <w:r w:rsidRPr="00D1142B">
        <w:rPr>
          <w:rFonts w:ascii="Times New Roman" w:hAnsi="Times New Roman" w:cs="Times New Roman"/>
        </w:rPr>
        <w:t>В современной образовательной среде, с учетом постоянно изменяющихся условий, задача, стоящая перед педагогическим сообществом, - помочь обучающемуся освоить такие способы деятельности, которые окажутся необходимыми ему в сложных жизненных ситуациях. А для этого необходимо в процессе изучения правил поведения на льду предусмотреть:</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lastRenderedPageBreak/>
        <w:t>подготовку основных правил поведения на воде с учетом возрастных особенностей детей и характера водных объектов конкретной местности;</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деятельность по пропаганде безопасного поведения на воде в осенне-зимне-весенний период;</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организовать совместную творческую деятельность, позволяющую расширить базовый уровень знаний и способов безопасного поведения на воде и оказания помощи пострадавшим;</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деятельность образовательной организации и органов исполнительной власти, координирующих работу на водных объектах населенного пункта по формированию безопасного поведения на водных объектах, в том числе и в осенне-зимне-весенний период;</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формирование у педагогических работников знаний в области профилактики безопасного поведения на воде;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тесное взаимодействие с родительской общественностью по вопросам безопасного поведения на воде в осенне-зимне-весенний период.</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В процессе деятельности по изучению правил поведения на воде в осенне-зимне-весенний период у обучающихся должны быть сформированы не только универсальные учебные действия (личностные, метапредметные, коммуникативные), но и умения предвидеть опасную ситуацию на воде, используя знания о правилах поведения, обезопасить свою жизнь и предупредить опасное поведение своих друзей и при необходимости оказать помощь пострадавшим.</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При организации профилактической работы по вопросам безопасного пребывания на водоемах в зимний период следует ознакомить обучающихся правилами поведения на водоемах в осенне-зимне-весенний период </w:t>
      </w:r>
      <w:hyperlink w:anchor="Par82" w:history="1">
        <w:r w:rsidRPr="00D1142B">
          <w:rPr>
            <w:rFonts w:ascii="Times New Roman" w:hAnsi="Times New Roman" w:cs="Times New Roman"/>
            <w:color w:val="0000FF"/>
          </w:rPr>
          <w:t>(приложение 1)</w:t>
        </w:r>
      </w:hyperlink>
      <w:r w:rsidRPr="00D1142B">
        <w:rPr>
          <w:rFonts w:ascii="Times New Roman" w:hAnsi="Times New Roman" w:cs="Times New Roman"/>
        </w:rPr>
        <w:t xml:space="preserve">, а также со способами оказания помощи провалившемуся под лед подручными средствами </w:t>
      </w:r>
      <w:hyperlink w:anchor="Par106" w:history="1">
        <w:r w:rsidRPr="00D1142B">
          <w:rPr>
            <w:rFonts w:ascii="Times New Roman" w:hAnsi="Times New Roman" w:cs="Times New Roman"/>
            <w:color w:val="0000FF"/>
          </w:rPr>
          <w:t>(приложение 2)</w:t>
        </w:r>
      </w:hyperlink>
      <w:r w:rsidRPr="00D1142B">
        <w:rPr>
          <w:rFonts w:ascii="Times New Roman" w:hAnsi="Times New Roman" w:cs="Times New Roman"/>
        </w:rPr>
        <w:t>.</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В процессе изучения правил необходимо акцентировать внимание на состояние ледяного покрова на водоемах в начале осенне-зимнего периода, способах передвижения по льду, особенностях катания на коньках по ледяной поверхности водоема и при организации массового катания на водоемах, а также на порядке действий при возникновении несчастного случая.</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Также, в рамках собраний, проводимых с родителями (законными представителями) обучающихся, следует ознакомить их с памяткой по вопросам организации работы с детьми по профилактике несчастных случаев на водных объектах </w:t>
      </w:r>
      <w:hyperlink w:anchor="Par121" w:history="1">
        <w:r w:rsidRPr="00D1142B">
          <w:rPr>
            <w:rFonts w:ascii="Times New Roman" w:hAnsi="Times New Roman" w:cs="Times New Roman"/>
            <w:color w:val="0000FF"/>
          </w:rPr>
          <w:t>(приложение 3)</w:t>
        </w:r>
      </w:hyperlink>
      <w:r w:rsidRPr="00D1142B">
        <w:rPr>
          <w:rFonts w:ascii="Times New Roman" w:hAnsi="Times New Roman" w:cs="Times New Roman"/>
        </w:rPr>
        <w:t>.</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При планировании профилактической работы по вопросам обеспечения безопасного пребывания детей на водных объектах целесообразно руководствоваться приложенным перечнем мероприятий в раздел "Профилактика несчастных случаев на водных объектах" плана образовательной организации по профилактике детского травматизма </w:t>
      </w:r>
      <w:hyperlink w:anchor="Par134" w:history="1">
        <w:r w:rsidRPr="00D1142B">
          <w:rPr>
            <w:rFonts w:ascii="Times New Roman" w:hAnsi="Times New Roman" w:cs="Times New Roman"/>
            <w:color w:val="0000FF"/>
          </w:rPr>
          <w:t>(приложение 4)</w:t>
        </w:r>
      </w:hyperlink>
      <w:r w:rsidRPr="00D1142B">
        <w:rPr>
          <w:rFonts w:ascii="Times New Roman" w:hAnsi="Times New Roman" w:cs="Times New Roman"/>
        </w:rPr>
        <w:t>.</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right"/>
        <w:outlineLvl w:val="1"/>
        <w:rPr>
          <w:rFonts w:ascii="Times New Roman" w:hAnsi="Times New Roman" w:cs="Times New Roman"/>
        </w:rPr>
      </w:pPr>
      <w:r w:rsidRPr="00D1142B">
        <w:rPr>
          <w:rFonts w:ascii="Times New Roman" w:hAnsi="Times New Roman" w:cs="Times New Roman"/>
        </w:rPr>
        <w:t>Приложение 1</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bookmarkStart w:id="1" w:name="Par82"/>
      <w:bookmarkEnd w:id="1"/>
      <w:r w:rsidRPr="00D1142B">
        <w:rPr>
          <w:rFonts w:ascii="Times New Roman" w:hAnsi="Times New Roman" w:cs="Times New Roman"/>
        </w:rPr>
        <w:t>ПРАВИЛА</w:t>
      </w: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ПОВЕДЕНИЯ НА ВОДОЕМАХ В ОСЕННЕ-ЗИМНЕ-ВЕСЕННИЙ ПЕРИОД</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ind w:firstLine="540"/>
        <w:jc w:val="both"/>
        <w:rPr>
          <w:rFonts w:ascii="Times New Roman" w:hAnsi="Times New Roman" w:cs="Times New Roman"/>
        </w:rPr>
      </w:pPr>
      <w:r w:rsidRPr="00D1142B">
        <w:rPr>
          <w:rFonts w:ascii="Times New Roman" w:hAnsi="Times New Roman" w:cs="Times New Roman"/>
        </w:rPr>
        <w:t>1. Первый выход на ледяной покров водоема разрешается только в присутствии взрослых, предварительно проверивших толщину и прочность льда и определивших места выхода на лед.</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2. 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и на нем появляется вода, нужно немедленно остановиться и идти обратно по следам. Первые шаги на обратном пути надо делать, не отрывая подошвы ото льда.</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3. Категорически запрещается проверять прочность льда ударом ноги!</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lastRenderedPageBreak/>
        <w:t>4. 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5. 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6. Особенно осторожным нужно быть в местах быстрого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т.п.</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7. При групповом переходе по льду надо двигаться на расстоянии 5 - 6 метров друг от друга, внимательно следя за идущим впереди.</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8. При перевозке небольших по размерам, но тяжелых грузов, их следует класть на сани или брусья с большой площадью опоры.</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9.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10. Запрещается ходить и кататься на льду в ночное время и, особенно, в незнакомых местах, за исключением специально оборудованных мест.</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11.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 идущий первым, ударами палок по льду определяет его прочность, следит за характером льда и т.п.</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right"/>
        <w:outlineLvl w:val="1"/>
        <w:rPr>
          <w:rFonts w:ascii="Times New Roman" w:hAnsi="Times New Roman" w:cs="Times New Roman"/>
        </w:rPr>
      </w:pPr>
      <w:r w:rsidRPr="00D1142B">
        <w:rPr>
          <w:rFonts w:ascii="Times New Roman" w:hAnsi="Times New Roman" w:cs="Times New Roman"/>
        </w:rPr>
        <w:t>Приложение 2</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bookmarkStart w:id="2" w:name="Par106"/>
      <w:bookmarkEnd w:id="2"/>
      <w:r w:rsidRPr="00D1142B">
        <w:rPr>
          <w:rFonts w:ascii="Times New Roman" w:hAnsi="Times New Roman" w:cs="Times New Roman"/>
        </w:rPr>
        <w:t>СПОСОБЫ ОКАЗАНИЯ ПОМОЩИ ПОДРУЧНЫМИ СРЕДСТВАМИ</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ind w:firstLine="540"/>
        <w:jc w:val="both"/>
        <w:rPr>
          <w:rFonts w:ascii="Times New Roman" w:hAnsi="Times New Roman" w:cs="Times New Roman"/>
        </w:rPr>
      </w:pPr>
      <w:r w:rsidRPr="00D1142B">
        <w:rPr>
          <w:rFonts w:ascii="Times New Roman" w:hAnsi="Times New Roman" w:cs="Times New Roman"/>
        </w:rPr>
        <w:t>При обучении детей способам оказания помощи провалившемуся под лед следует обратить внимание на то, что в первую очередь надо позаботиться о собственной безопасности. Ведь при необдуманных, импульсивных действиях в воде, кроме пострадавшего, окажутся и пытающиеся его спасти товарищи. Опасно приближаться близко к провалившемуся под лед.</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В первую очередь надо постараться привлечь внимание взрослых, позвать их на помощь!</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К пострадавшему следует приближаться лежа, с раскинутыми в сторону руками и ногами. Если помощь оказывают два-три человека, то они ложатся на лед и цепочкой продвигаются к пострадавшему, удерживая друг друга за ноги. Первый из них подает пострадавшему лыжные палки, шарф, одежду и т.д. Деревянные предметы (лестницы, жерди, доски и др.) необходимо </w:t>
      </w:r>
      <w:r w:rsidRPr="00D1142B">
        <w:rPr>
          <w:rFonts w:ascii="Times New Roman" w:hAnsi="Times New Roman" w:cs="Times New Roman"/>
        </w:rPr>
        <w:lastRenderedPageBreak/>
        <w:t>толкать по льду осторожно, чтобы не ударить пострадавшего. Спасатели при этом должны обезопасить и себя. Продвигаясь к пострадавшему, следует ложиться на доску, лыжи и другие предметы, страховаться веревкой, привязанной к опоре на берегу.</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Ситуация, когда человек провалился под лед, требует от спасателя соблюдения особых правил предосторожности. Для приближения к тонущему нужно ползти по льду на груди, широко расставляя руки и ноги. Если есть возможность, то нужно использовать для увеличения площади опоры доски, жерди, лыжи, фанеру, лестницы и т.п. Опасно приближаться к самому пролому, так как у кромки лед особенно хрупок и может обломиться под тяжестью тела спасателя. Лучше, не подползая к полынье или пролому слишком близко, бросить тонущему веревку, связанные ремни или протянуть шест, за который он может ухватиться.</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Провалившемуся под лед следует широко раскинуть руки, навалиться грудью или спиной на лед и постараться вылезти на него самостоятельно, звать при этом на помощь.</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После извлечения провалившегося следует принять меры к согреванию и предупреждению простудных заболеваний, как у пострадавшего, так и у спасателя. Для этого необходимо пострадавшего и спасателя доставить в теплое помещение, снять мокрую одежду, растереть тело и надеть сухое белье. Быстрейшему согреванию способствуют горячие напитки.</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right"/>
        <w:outlineLvl w:val="1"/>
        <w:rPr>
          <w:rFonts w:ascii="Times New Roman" w:hAnsi="Times New Roman" w:cs="Times New Roman"/>
        </w:rPr>
      </w:pPr>
      <w:r w:rsidRPr="00D1142B">
        <w:rPr>
          <w:rFonts w:ascii="Times New Roman" w:hAnsi="Times New Roman" w:cs="Times New Roman"/>
        </w:rPr>
        <w:t>Приложение 3</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bookmarkStart w:id="3" w:name="Par121"/>
      <w:bookmarkEnd w:id="3"/>
      <w:r w:rsidRPr="00D1142B">
        <w:rPr>
          <w:rFonts w:ascii="Times New Roman" w:hAnsi="Times New Roman" w:cs="Times New Roman"/>
        </w:rPr>
        <w:t>ПАМЯТКА РОДИТЕЛЯМ (ЗАКОННЫМ ПРЕДСТАВИТЕЛЯМ) ОБУЧАЮЩИХСЯ</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ind w:firstLine="540"/>
        <w:jc w:val="both"/>
        <w:rPr>
          <w:rFonts w:ascii="Times New Roman" w:hAnsi="Times New Roman" w:cs="Times New Roman"/>
        </w:rPr>
      </w:pPr>
      <w:r w:rsidRPr="00D1142B">
        <w:rPr>
          <w:rFonts w:ascii="Times New Roman" w:hAnsi="Times New Roman" w:cs="Times New Roman"/>
        </w:rPr>
        <w:t>1. Не допускайте детей на лед водоемов (на рыбалку, катание на коньках) без присмотра!</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2. Покажите ребенку потенциально опасные места близлежащих водоемов. Расскажите ему о том, что особенно опасным является лед, который покрыт толстым слоем снега. В таких местах вода замерзает намного медленнее.</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3. Обратите внимание детей на то, что места на льду, где видны трещины и лунки, очень опасны: при наступлении на эти места ногой лед может сразу же треснуть.</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4. Объясните детям, что в случае, когда под ногами затрещал лед, и стала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bookmarkStart w:id="4" w:name="_GoBack"/>
      <w:bookmarkEnd w:id="4"/>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right"/>
        <w:outlineLvl w:val="1"/>
        <w:rPr>
          <w:rFonts w:ascii="Times New Roman" w:hAnsi="Times New Roman" w:cs="Times New Roman"/>
        </w:rPr>
      </w:pPr>
      <w:r w:rsidRPr="00D1142B">
        <w:rPr>
          <w:rFonts w:ascii="Times New Roman" w:hAnsi="Times New Roman" w:cs="Times New Roman"/>
        </w:rPr>
        <w:t>Приложение 4</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bookmarkStart w:id="5" w:name="Par134"/>
      <w:bookmarkEnd w:id="5"/>
      <w:r w:rsidRPr="00D1142B">
        <w:rPr>
          <w:rFonts w:ascii="Times New Roman" w:hAnsi="Times New Roman" w:cs="Times New Roman"/>
        </w:rPr>
        <w:t>РЕКОМЕНДУЕМЫЕ МЕРОПРИЯТИЯ</w:t>
      </w: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В РАЗДЕЛ "ПРОФИЛАКТИКА НЕСЧАСТНЫХ СЛУЧАЕВ НА ВОДНЫХ</w:t>
      </w: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ОБЪЕКТАХ" ПЛАНА ОБРАЗОВАТЕЛЬНОЙ ОРГАНИЗАЦИИ ПО ПРОФИЛАКТИКЕ</w:t>
      </w:r>
    </w:p>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ДЕТСКОГО ТРАВМАТИЗМА</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5"/>
        <w:gridCol w:w="4479"/>
        <w:gridCol w:w="1343"/>
        <w:gridCol w:w="2706"/>
      </w:tblGrid>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N п\п</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Наименование мероприятия</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Дата</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Ответственный</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1</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Проведение методических объединений классных руководителей на тему "О мерах профилактики несчастных случаев на водных объектах"</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Ноябрь, март</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Заместитель директора образовательной организации</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2</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Инструктажи по безопасному поведению обучающихся на водоемах в осенне-зимне-весенний периоды</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Ноябрь - март</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Классные руководители</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lastRenderedPageBreak/>
              <w:t>3</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Проведение практических занятий с обучающимися по темам:</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"Правила поведения на воде",</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"Оказание первой помощи пострадавшим",</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"Правила безопасного пребывания на льду в зимний период"</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В течение года</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Классные руководители, учитель ОБЖ</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5</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Конкурс рисунков, направленный на профилактику детского травматизма на водных объектах</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Октябрь - март</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Заместитель директора образовательной организации</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6</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Учет умеющих (неумеющих) плавать</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В течение года</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Учитель физической культуры</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7</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Просмотр видеоматериалов и презентаций на тему "Безопасность на воде"</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Апрель</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Классные руководители</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8</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Оформление информационного стенда по безопасности на воде</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Декабрь</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Заместитель директора по организации безопасности в образовательном процессе</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9</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Проведение родительских собраний на тему "Повышение ответственности родителей за безопасность пребывания детей на водоемах"</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Октябрь, декабрь, май</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Заместитель директора образовательной организации, классные руководители</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10</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Изучение правил самоспасания, спасания и оказания первой помощи пострадавшим в воде</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Ноябрь - март</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Учителя физической культуры и ОБЖ</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11</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Выпуск информационных материалов (памяток и листовок) "Внимание: вода!", "Приемы оказания первой помощи при несчастных случаях на воде"</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Ноябрь</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Классные руководители</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12</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Тематические беседы с учащимися по темам:</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"Меры безопасности на льду осенью",</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"Предупреждение несчастных случаев на воде в разное время года",</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"Оказание первой помощи",</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"Осторожно: тонкий лед!",</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"Не шути с водой - она не для шуток создана!",</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"Не зная броду, не лезь в воду!"</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В течение года</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Классные руководители, педагоги дополнительного образования</w:t>
            </w:r>
          </w:p>
        </w:tc>
      </w:tr>
      <w:tr w:rsidR="00D1142B" w:rsidRPr="00D1142B">
        <w:tc>
          <w:tcPr>
            <w:tcW w:w="545"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13</w:t>
            </w:r>
          </w:p>
        </w:tc>
        <w:tc>
          <w:tcPr>
            <w:tcW w:w="4479"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both"/>
              <w:rPr>
                <w:rFonts w:ascii="Times New Roman" w:hAnsi="Times New Roman" w:cs="Times New Roman"/>
              </w:rPr>
            </w:pPr>
            <w:r w:rsidRPr="00D1142B">
              <w:rPr>
                <w:rFonts w:ascii="Times New Roman" w:hAnsi="Times New Roman" w:cs="Times New Roman"/>
              </w:rPr>
              <w:t>Встречи с сотрудниками МЧС по правилам безопасного поведения на воде</w:t>
            </w:r>
          </w:p>
        </w:tc>
        <w:tc>
          <w:tcPr>
            <w:tcW w:w="1343"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jc w:val="center"/>
              <w:rPr>
                <w:rFonts w:ascii="Times New Roman" w:hAnsi="Times New Roman" w:cs="Times New Roman"/>
              </w:rPr>
            </w:pPr>
            <w:r w:rsidRPr="00D1142B">
              <w:rPr>
                <w:rFonts w:ascii="Times New Roman" w:hAnsi="Times New Roman" w:cs="Times New Roman"/>
              </w:rPr>
              <w:t>В течение года</w:t>
            </w:r>
          </w:p>
        </w:tc>
        <w:tc>
          <w:tcPr>
            <w:tcW w:w="2706" w:type="dxa"/>
            <w:tcBorders>
              <w:top w:val="single" w:sz="4" w:space="0" w:color="auto"/>
              <w:left w:val="single" w:sz="4" w:space="0" w:color="auto"/>
              <w:bottom w:val="single" w:sz="4" w:space="0" w:color="auto"/>
              <w:right w:val="single" w:sz="4" w:space="0" w:color="auto"/>
            </w:tcBorders>
          </w:tcPr>
          <w:p w:rsidR="00D1142B" w:rsidRPr="00D1142B" w:rsidRDefault="00D1142B" w:rsidP="00D1142B">
            <w:pPr>
              <w:autoSpaceDE w:val="0"/>
              <w:autoSpaceDN w:val="0"/>
              <w:adjustRightInd w:val="0"/>
              <w:spacing w:after="0" w:line="240" w:lineRule="auto"/>
              <w:rPr>
                <w:rFonts w:ascii="Times New Roman" w:hAnsi="Times New Roman" w:cs="Times New Roman"/>
              </w:rPr>
            </w:pPr>
            <w:r w:rsidRPr="00D1142B">
              <w:rPr>
                <w:rFonts w:ascii="Times New Roman" w:hAnsi="Times New Roman" w:cs="Times New Roman"/>
              </w:rPr>
              <w:t>Заместитель директора образовательной организации</w:t>
            </w:r>
          </w:p>
        </w:tc>
      </w:tr>
    </w:tbl>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after="0" w:line="240" w:lineRule="auto"/>
        <w:jc w:val="center"/>
        <w:outlineLvl w:val="1"/>
        <w:rPr>
          <w:rFonts w:ascii="Times New Roman" w:hAnsi="Times New Roman" w:cs="Times New Roman"/>
        </w:rPr>
      </w:pPr>
      <w:r w:rsidRPr="00D1142B">
        <w:rPr>
          <w:rFonts w:ascii="Times New Roman" w:hAnsi="Times New Roman" w:cs="Times New Roman"/>
        </w:rPr>
        <w:t>Рекомендуемая литература</w:t>
      </w:r>
    </w:p>
    <w:p w:rsidR="00D1142B" w:rsidRPr="00D1142B" w:rsidRDefault="00D1142B" w:rsidP="00D1142B">
      <w:pPr>
        <w:autoSpaceDE w:val="0"/>
        <w:autoSpaceDN w:val="0"/>
        <w:adjustRightInd w:val="0"/>
        <w:spacing w:after="0" w:line="240" w:lineRule="auto"/>
        <w:jc w:val="both"/>
        <w:rPr>
          <w:rFonts w:ascii="Times New Roman" w:hAnsi="Times New Roman" w:cs="Times New Roman"/>
        </w:rPr>
      </w:pPr>
    </w:p>
    <w:p w:rsidR="00D1142B" w:rsidRPr="00D1142B" w:rsidRDefault="00D1142B" w:rsidP="00D1142B">
      <w:pPr>
        <w:autoSpaceDE w:val="0"/>
        <w:autoSpaceDN w:val="0"/>
        <w:adjustRightInd w:val="0"/>
        <w:spacing w:before="280" w:after="0" w:line="240" w:lineRule="auto"/>
        <w:ind w:firstLine="540"/>
        <w:jc w:val="both"/>
        <w:rPr>
          <w:rFonts w:ascii="Times New Roman" w:hAnsi="Times New Roman" w:cs="Times New Roman"/>
        </w:rPr>
      </w:pPr>
      <w:r w:rsidRPr="00D1142B">
        <w:rPr>
          <w:rFonts w:ascii="Times New Roman" w:hAnsi="Times New Roman" w:cs="Times New Roman"/>
        </w:rPr>
        <w:t xml:space="preserve">1. Федеральный </w:t>
      </w:r>
      <w:hyperlink r:id="rId8" w:history="1">
        <w:r w:rsidRPr="00D1142B">
          <w:rPr>
            <w:rFonts w:ascii="Times New Roman" w:hAnsi="Times New Roman" w:cs="Times New Roman"/>
            <w:color w:val="0000FF"/>
          </w:rPr>
          <w:t>закон</w:t>
        </w:r>
      </w:hyperlink>
      <w:r w:rsidRPr="00D1142B">
        <w:rPr>
          <w:rFonts w:ascii="Times New Roman" w:hAnsi="Times New Roman" w:cs="Times New Roman"/>
        </w:rPr>
        <w:t xml:space="preserve"> от 21 декабря 199</w:t>
      </w:r>
      <w:r w:rsidR="00575FF9">
        <w:rPr>
          <w:rFonts w:ascii="Times New Roman" w:hAnsi="Times New Roman" w:cs="Times New Roman"/>
        </w:rPr>
        <w:t>4</w:t>
      </w:r>
      <w:r w:rsidRPr="00D1142B">
        <w:rPr>
          <w:rFonts w:ascii="Times New Roman" w:hAnsi="Times New Roman" w:cs="Times New Roman"/>
        </w:rPr>
        <w:t xml:space="preserve"> года N 68-ФЗ "О защите населения и территорий от чрезвычайных ситуаций природного и техногенного характера".</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 xml:space="preserve">2. Федеральный </w:t>
      </w:r>
      <w:hyperlink r:id="rId9" w:history="1">
        <w:r w:rsidRPr="00D1142B">
          <w:rPr>
            <w:rFonts w:ascii="Times New Roman" w:hAnsi="Times New Roman" w:cs="Times New Roman"/>
            <w:color w:val="0000FF"/>
          </w:rPr>
          <w:t>закон</w:t>
        </w:r>
      </w:hyperlink>
      <w:r w:rsidRPr="00D1142B">
        <w:rPr>
          <w:rFonts w:ascii="Times New Roman" w:hAnsi="Times New Roman" w:cs="Times New Roman"/>
        </w:rPr>
        <w:t xml:space="preserve"> от 3 июня 2006 года N 74-ФЗ "Водный кодекс Российской Федерации" (с изменениями от 14 октября 2014 года).</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lastRenderedPageBreak/>
        <w:t>3. "Памятка по поведению на воде в осенне-зимний период". - Линейный отдел МВД РФ на водном транспорте. - М., 2014 г.</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4. Электронные ресурсы:</w:t>
      </w:r>
    </w:p>
    <w:p w:rsidR="00D1142B" w:rsidRPr="00D1142B" w:rsidRDefault="00D1142B" w:rsidP="00575FF9">
      <w:pPr>
        <w:tabs>
          <w:tab w:val="left" w:pos="851"/>
        </w:tabs>
        <w:autoSpaceDE w:val="0"/>
        <w:autoSpaceDN w:val="0"/>
        <w:adjustRightInd w:val="0"/>
        <w:spacing w:before="220" w:after="0" w:line="240" w:lineRule="auto"/>
        <w:ind w:right="-399" w:firstLine="540"/>
        <w:jc w:val="both"/>
        <w:rPr>
          <w:rFonts w:ascii="Times New Roman" w:hAnsi="Times New Roman" w:cs="Times New Roman"/>
        </w:rPr>
      </w:pPr>
      <w:r w:rsidRPr="00D1142B">
        <w:rPr>
          <w:rFonts w:ascii="Times New Roman" w:hAnsi="Times New Roman" w:cs="Times New Roman"/>
        </w:rPr>
        <w:t>5.http://www.obzh.ru/mchsnews/mery-bezopasnosti-na-ldu-v-period-proxozhdeniya-ledoxoda.html</w:t>
      </w:r>
    </w:p>
    <w:p w:rsidR="00D1142B" w:rsidRPr="00D1142B" w:rsidRDefault="00D1142B" w:rsidP="00D1142B">
      <w:pPr>
        <w:autoSpaceDE w:val="0"/>
        <w:autoSpaceDN w:val="0"/>
        <w:adjustRightInd w:val="0"/>
        <w:spacing w:before="220" w:after="0" w:line="240" w:lineRule="auto"/>
        <w:ind w:firstLine="540"/>
        <w:jc w:val="both"/>
        <w:rPr>
          <w:rFonts w:ascii="Times New Roman" w:hAnsi="Times New Roman" w:cs="Times New Roman"/>
        </w:rPr>
      </w:pPr>
      <w:r w:rsidRPr="00D1142B">
        <w:rPr>
          <w:rFonts w:ascii="Times New Roman" w:hAnsi="Times New Roman" w:cs="Times New Roman"/>
        </w:rPr>
        <w:t>6. http://licey35.ucoz.ru/bezopasnost/na_sajt_led_na_reke.pdf</w:t>
      </w:r>
    </w:p>
    <w:p w:rsidR="00575FF9" w:rsidRDefault="00575FF9" w:rsidP="00D1142B">
      <w:pPr>
        <w:autoSpaceDE w:val="0"/>
        <w:autoSpaceDN w:val="0"/>
        <w:adjustRightInd w:val="0"/>
        <w:spacing w:after="0" w:line="240" w:lineRule="auto"/>
        <w:ind w:firstLine="540"/>
        <w:jc w:val="both"/>
        <w:rPr>
          <w:rFonts w:ascii="Times New Roman" w:hAnsi="Times New Roman" w:cs="Times New Roman"/>
        </w:rPr>
      </w:pPr>
    </w:p>
    <w:p w:rsidR="00575FF9" w:rsidRDefault="00575FF9" w:rsidP="00D1142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w:t>
      </w:r>
      <w:r w:rsidR="00D1142B" w:rsidRPr="00D1142B">
        <w:rPr>
          <w:rFonts w:ascii="Times New Roman" w:hAnsi="Times New Roman" w:cs="Times New Roman"/>
        </w:rPr>
        <w:t>http://nsportal.ru/shkola/osnovy-bezopasnosti-zhiznedeyatelnosti/library/2014/01/31/</w:t>
      </w:r>
    </w:p>
    <w:p w:rsidR="00D1142B" w:rsidRPr="009A05F3" w:rsidRDefault="00D1142B" w:rsidP="00D1142B">
      <w:pPr>
        <w:autoSpaceDE w:val="0"/>
        <w:autoSpaceDN w:val="0"/>
        <w:adjustRightInd w:val="0"/>
        <w:spacing w:after="0" w:line="240" w:lineRule="auto"/>
        <w:ind w:firstLine="540"/>
        <w:jc w:val="both"/>
        <w:rPr>
          <w:rFonts w:ascii="Times New Roman" w:hAnsi="Times New Roman" w:cs="Times New Roman"/>
          <w:lang w:val="en-US"/>
        </w:rPr>
      </w:pPr>
      <w:r w:rsidRPr="009A05F3">
        <w:rPr>
          <w:rFonts w:ascii="Times New Roman" w:hAnsi="Times New Roman" w:cs="Times New Roman"/>
          <w:lang w:val="en-US"/>
        </w:rPr>
        <w:t>metodicheskoe-posobie-pravila</w:t>
      </w:r>
    </w:p>
    <w:p w:rsidR="00575FF9" w:rsidRPr="009A05F3" w:rsidRDefault="00575FF9" w:rsidP="00D1142B">
      <w:pPr>
        <w:autoSpaceDE w:val="0"/>
        <w:autoSpaceDN w:val="0"/>
        <w:adjustRightInd w:val="0"/>
        <w:spacing w:after="0" w:line="240" w:lineRule="auto"/>
        <w:ind w:firstLine="540"/>
        <w:jc w:val="both"/>
        <w:rPr>
          <w:rFonts w:ascii="Times New Roman" w:hAnsi="Times New Roman" w:cs="Times New Roman"/>
          <w:lang w:val="en-US"/>
        </w:rPr>
      </w:pPr>
    </w:p>
    <w:p w:rsidR="00D1142B" w:rsidRPr="009A05F3" w:rsidRDefault="00D1142B" w:rsidP="00D1142B">
      <w:pPr>
        <w:autoSpaceDE w:val="0"/>
        <w:autoSpaceDN w:val="0"/>
        <w:adjustRightInd w:val="0"/>
        <w:spacing w:after="0" w:line="240" w:lineRule="auto"/>
        <w:ind w:firstLine="540"/>
        <w:jc w:val="both"/>
        <w:rPr>
          <w:rFonts w:ascii="Times New Roman" w:hAnsi="Times New Roman" w:cs="Times New Roman"/>
          <w:lang w:val="en-US"/>
        </w:rPr>
      </w:pPr>
      <w:r w:rsidRPr="009A05F3">
        <w:rPr>
          <w:rFonts w:ascii="Times New Roman" w:hAnsi="Times New Roman" w:cs="Times New Roman"/>
          <w:lang w:val="en-US"/>
        </w:rPr>
        <w:t>8. http://fb.ru/article/231906/bezopasnost-na-ldu-v-zimniy-period</w:t>
      </w:r>
    </w:p>
    <w:p w:rsidR="00D1142B" w:rsidRPr="009A05F3" w:rsidRDefault="00D1142B" w:rsidP="00D1142B">
      <w:pPr>
        <w:autoSpaceDE w:val="0"/>
        <w:autoSpaceDN w:val="0"/>
        <w:adjustRightInd w:val="0"/>
        <w:spacing w:after="0" w:line="240" w:lineRule="auto"/>
        <w:jc w:val="both"/>
        <w:rPr>
          <w:rFonts w:ascii="Times New Roman" w:hAnsi="Times New Roman" w:cs="Times New Roman"/>
          <w:lang w:val="en-US"/>
        </w:rPr>
      </w:pPr>
    </w:p>
    <w:p w:rsidR="00D1142B" w:rsidRPr="009A05F3" w:rsidRDefault="00D1142B" w:rsidP="00D1142B">
      <w:pPr>
        <w:autoSpaceDE w:val="0"/>
        <w:autoSpaceDN w:val="0"/>
        <w:adjustRightInd w:val="0"/>
        <w:spacing w:after="0" w:line="240" w:lineRule="auto"/>
        <w:jc w:val="both"/>
        <w:rPr>
          <w:rFonts w:ascii="Times New Roman" w:hAnsi="Times New Roman" w:cs="Times New Roman"/>
          <w:lang w:val="en-US"/>
        </w:rPr>
      </w:pPr>
    </w:p>
    <w:p w:rsidR="00C53F56" w:rsidRPr="009A05F3" w:rsidRDefault="00C53F56">
      <w:pPr>
        <w:rPr>
          <w:lang w:val="en-US"/>
        </w:rPr>
      </w:pPr>
    </w:p>
    <w:p w:rsidR="00C53F56" w:rsidRPr="009A05F3" w:rsidRDefault="00C53F56" w:rsidP="00C53F56">
      <w:pPr>
        <w:rPr>
          <w:lang w:val="en-US"/>
        </w:rPr>
      </w:pPr>
    </w:p>
    <w:p w:rsidR="00C53F56" w:rsidRPr="009A05F3" w:rsidRDefault="00C53F56"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p w:rsidR="001A4703" w:rsidRPr="009A05F3" w:rsidRDefault="001A4703" w:rsidP="00C53F56">
      <w:pPr>
        <w:rPr>
          <w:lang w:val="en-US"/>
        </w:rPr>
      </w:pPr>
    </w:p>
    <w:sectPr w:rsidR="001A4703" w:rsidRPr="009A05F3" w:rsidSect="00F47832">
      <w:pgSz w:w="11905" w:h="16838"/>
      <w:pgMar w:top="964" w:right="794" w:bottom="567" w:left="187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363FB"/>
    <w:multiLevelType w:val="hybridMultilevel"/>
    <w:tmpl w:val="2454EC8A"/>
    <w:lvl w:ilvl="0" w:tplc="BD8AE8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2B"/>
    <w:rsid w:val="000D2517"/>
    <w:rsid w:val="001262B2"/>
    <w:rsid w:val="001A4703"/>
    <w:rsid w:val="00392549"/>
    <w:rsid w:val="003E005B"/>
    <w:rsid w:val="003E3369"/>
    <w:rsid w:val="005357E2"/>
    <w:rsid w:val="00575FF9"/>
    <w:rsid w:val="005808A3"/>
    <w:rsid w:val="006856D5"/>
    <w:rsid w:val="006A25DF"/>
    <w:rsid w:val="006F77A4"/>
    <w:rsid w:val="007412AE"/>
    <w:rsid w:val="00860A54"/>
    <w:rsid w:val="00951621"/>
    <w:rsid w:val="009A05F3"/>
    <w:rsid w:val="009D1736"/>
    <w:rsid w:val="00BE2A67"/>
    <w:rsid w:val="00C53F56"/>
    <w:rsid w:val="00D1142B"/>
    <w:rsid w:val="00D85C08"/>
    <w:rsid w:val="00DF2943"/>
    <w:rsid w:val="00E25214"/>
    <w:rsid w:val="00E42316"/>
    <w:rsid w:val="00F13387"/>
    <w:rsid w:val="00F779C6"/>
    <w:rsid w:val="00FC2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278EBA6-F068-40EF-B9D2-1F9240A1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0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62B2"/>
  </w:style>
  <w:style w:type="paragraph" w:styleId="a3">
    <w:name w:val="List Paragraph"/>
    <w:basedOn w:val="a"/>
    <w:uiPriority w:val="34"/>
    <w:qFormat/>
    <w:rsid w:val="00D85C08"/>
    <w:pPr>
      <w:ind w:left="720"/>
      <w:contextualSpacing/>
    </w:pPr>
  </w:style>
  <w:style w:type="paragraph" w:customStyle="1" w:styleId="ConsPlusNormal">
    <w:name w:val="ConsPlusNormal"/>
    <w:rsid w:val="00575FF9"/>
    <w:pPr>
      <w:autoSpaceDE w:val="0"/>
      <w:autoSpaceDN w:val="0"/>
      <w:adjustRightInd w:val="0"/>
      <w:spacing w:after="0" w:line="240" w:lineRule="auto"/>
    </w:pPr>
    <w:rPr>
      <w:rFonts w:ascii="Times New Roman" w:eastAsiaTheme="minorEastAsia" w:hAnsi="Times New Roman" w:cs="Times New Roman"/>
      <w:sz w:val="30"/>
      <w:szCs w:val="30"/>
      <w:lang w:eastAsia="ru-RU"/>
    </w:rPr>
  </w:style>
  <w:style w:type="character" w:styleId="a4">
    <w:name w:val="Hyperlink"/>
    <w:basedOn w:val="a0"/>
    <w:uiPriority w:val="99"/>
    <w:unhideWhenUsed/>
    <w:rsid w:val="00575FF9"/>
    <w:rPr>
      <w:color w:val="0000FF"/>
      <w:u w:val="single"/>
    </w:rPr>
  </w:style>
  <w:style w:type="paragraph" w:customStyle="1" w:styleId="1">
    <w:name w:val="заголовок 1"/>
    <w:basedOn w:val="a"/>
    <w:next w:val="a"/>
    <w:rsid w:val="00575FF9"/>
    <w:pPr>
      <w:keepNext/>
      <w:spacing w:after="0" w:line="240" w:lineRule="auto"/>
      <w:ind w:left="-1134"/>
      <w:outlineLvl w:val="0"/>
    </w:pPr>
    <w:rPr>
      <w:rFonts w:ascii="Times New Roman" w:eastAsia="Times New Roman" w:hAnsi="Times New Roman" w:cs="Times New Roman"/>
      <w:b/>
      <w:sz w:val="28"/>
      <w:szCs w:val="20"/>
      <w:lang w:eastAsia="ru-RU"/>
    </w:rPr>
  </w:style>
  <w:style w:type="paragraph" w:customStyle="1" w:styleId="2">
    <w:name w:val="заголовок 2"/>
    <w:basedOn w:val="a"/>
    <w:next w:val="a"/>
    <w:rsid w:val="00575FF9"/>
    <w:pPr>
      <w:keepNext/>
      <w:spacing w:after="0" w:line="240" w:lineRule="auto"/>
      <w:ind w:left="-1134"/>
      <w:outlineLvl w:val="1"/>
    </w:pPr>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575F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5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D3D9ADB9CD0D38BC0A778DE1871BAC02CBCEC92B25F9E30A89799734CB70E8E19D17FBA7B4B4941FB2E66520VBJ7K" TargetMode="External"/><Relationship Id="rId3" Type="http://schemas.openxmlformats.org/officeDocument/2006/relationships/settings" Target="settings.xml"/><Relationship Id="rId7" Type="http://schemas.openxmlformats.org/officeDocument/2006/relationships/hyperlink" Target="consultantplus://offline/ref=80D3D9ADB9CD0D38BC0A778DE1871BAC02C9CFC92B24F9E30A89799734CB70E8F39D4FF7A6BDAF9517A7B03465EA197322AD91679DAFDDB3V4J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0D3D9ADB9CD0D38BC0A778DE1871BAC01C2CDCD2920F9E30A89799734CB70E8F39D4FF7A6BDA89319A7B03465EA197322AD91679DAFDDB3V4JDK" TargetMode="External"/><Relationship Id="rId11" Type="http://schemas.openxmlformats.org/officeDocument/2006/relationships/theme" Target="theme/theme1.xml"/><Relationship Id="rId5" Type="http://schemas.openxmlformats.org/officeDocument/2006/relationships/hyperlink" Target="consultantplus://offline/ref=80D3D9ADB9CD0D38BC0A778DE1871BAC01C2CDCD2927F9E30A89799734CB70E8F39D4FF0A5B6FEC45AF9E96428A1157335B19067V8JB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0D3D9ADB9CD0D38BC0A778DE1871BAC03CBCACA2B22F9E30A89799734CB70E8E19D17FBA7B4B4941FB2E66520VBJ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3344</Words>
  <Characters>19065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Инженер</cp:lastModifiedBy>
  <cp:revision>2</cp:revision>
  <cp:lastPrinted>2018-11-20T04:50:00Z</cp:lastPrinted>
  <dcterms:created xsi:type="dcterms:W3CDTF">2018-11-27T07:31:00Z</dcterms:created>
  <dcterms:modified xsi:type="dcterms:W3CDTF">2018-11-27T07:31:00Z</dcterms:modified>
</cp:coreProperties>
</file>